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2C" w:rsidRPr="00C602BB" w:rsidRDefault="00D0122C" w:rsidP="00D0122C">
      <w:pPr>
        <w:rPr>
          <w:color w:val="1F4E79" w:themeColor="accent1" w:themeShade="80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C602BB" w:rsidRPr="00C602BB" w:rsidTr="00276732">
        <w:trPr>
          <w:trHeight w:val="216"/>
        </w:trPr>
        <w:tc>
          <w:tcPr>
            <w:tcW w:w="3544" w:type="dxa"/>
            <w:vAlign w:val="bottom"/>
          </w:tcPr>
          <w:p w:rsidR="008F4534" w:rsidRPr="00C602BB" w:rsidRDefault="008F4534" w:rsidP="00276732">
            <w:pPr>
              <w:pStyle w:val="a4"/>
              <w:jc w:val="center"/>
              <w:rPr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color w:val="1F4E79" w:themeColor="accent1" w:themeShade="80"/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:rsidR="008F4534" w:rsidRPr="00C602BB" w:rsidRDefault="008F4534" w:rsidP="00276732">
            <w:pPr>
              <w:pStyle w:val="a4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a4"/>
              <w:jc w:val="right"/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</w:pPr>
            <w:r w:rsidRPr="00C602BB">
              <w:rPr>
                <w:rFonts w:asciiTheme="minorHAnsi" w:hAnsiTheme="minorHAnsi" w:cstheme="minorHAnsi"/>
                <w:color w:val="1F4E79" w:themeColor="accent1" w:themeShade="80"/>
                <w:sz w:val="18"/>
                <w:szCs w:val="18"/>
              </w:rPr>
              <w:t xml:space="preserve">ΚΩΔ. ΕΝΤΥΠΟΥ: </w:t>
            </w:r>
            <w:r w:rsidRPr="00C602BB">
              <w:rPr>
                <w:rFonts w:asciiTheme="minorHAnsi" w:hAnsiTheme="minorHAnsi" w:cstheme="minorHAnsi"/>
                <w:b/>
                <w:color w:val="1F4E79" w:themeColor="accent1" w:themeShade="80"/>
                <w:sz w:val="18"/>
                <w:szCs w:val="18"/>
              </w:rPr>
              <w:t>Π1</w:t>
            </w:r>
          </w:p>
        </w:tc>
      </w:tr>
      <w:tr w:rsidR="00C602BB" w:rsidRPr="00C602BB" w:rsidTr="00276732">
        <w:trPr>
          <w:trHeight w:val="1659"/>
        </w:trPr>
        <w:tc>
          <w:tcPr>
            <w:tcW w:w="3544" w:type="dxa"/>
            <w:vMerge w:val="restart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3D901652" wp14:editId="5BB52560">
                  <wp:extent cx="1440000" cy="14400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Merge w:val="restart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  <w:r w:rsidRPr="00C602BB"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val="el-GR" w:eastAsia="el-GR"/>
              </w:rPr>
              <w:drawing>
                <wp:inline distT="0" distB="0" distL="0" distR="0" wp14:anchorId="4F67A8B1" wp14:editId="56BF7FD1">
                  <wp:extent cx="1597025" cy="868680"/>
                  <wp:effectExtent l="0" t="0" r="3175" b="762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2BB" w:rsidRPr="00C602BB" w:rsidTr="00C42D86">
        <w:trPr>
          <w:trHeight w:val="275"/>
        </w:trPr>
        <w:tc>
          <w:tcPr>
            <w:tcW w:w="3544" w:type="dxa"/>
            <w:vMerge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  <w:tc>
          <w:tcPr>
            <w:tcW w:w="4649" w:type="dxa"/>
            <w:vMerge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:rsidR="008F4534" w:rsidRPr="00C602BB" w:rsidRDefault="008F4534" w:rsidP="00276732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1F4E79" w:themeColor="accent1" w:themeShade="80"/>
                <w:sz w:val="20"/>
                <w:szCs w:val="20"/>
                <w:lang w:eastAsia="el-GR"/>
              </w:rPr>
            </w:pPr>
          </w:p>
        </w:tc>
      </w:tr>
    </w:tbl>
    <w:p w:rsidR="009D4022" w:rsidRPr="00D353DB" w:rsidRDefault="009D4022" w:rsidP="009D402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353DB">
        <w:rPr>
          <w:rFonts w:ascii="Times New Roman" w:hAnsi="Times New Roman"/>
          <w:b/>
          <w:color w:val="002060"/>
          <w:sz w:val="28"/>
          <w:szCs w:val="28"/>
        </w:rPr>
        <w:t>ΠΑΡΟΥΣΙΑΣΕΙΣ ΔΙΠΛΩΜΑΤΙΚΩΝ ΕΡΓΑΣΙΩΝ</w:t>
      </w:r>
    </w:p>
    <w:p w:rsidR="009D4022" w:rsidRPr="00D353DB" w:rsidRDefault="009D4022" w:rsidP="009D4022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D353DB">
        <w:rPr>
          <w:rFonts w:ascii="Times New Roman" w:hAnsi="Times New Roman"/>
          <w:b/>
          <w:color w:val="002060"/>
          <w:sz w:val="28"/>
          <w:szCs w:val="28"/>
        </w:rPr>
        <w:t>ΕΞΕΤΑΣΤΙΚΗ ΠΕΡΙΟΔΟΣ 10 Μαρτίου 2021</w:t>
      </w:r>
    </w:p>
    <w:p w:rsidR="008F4534" w:rsidRPr="00C602BB" w:rsidRDefault="008F4534" w:rsidP="008F4534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b/>
          <w:color w:val="1F4E79" w:themeColor="accent1" w:themeShade="80"/>
        </w:rPr>
      </w:pPr>
    </w:p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3119"/>
        <w:gridCol w:w="4175"/>
        <w:gridCol w:w="2770"/>
      </w:tblGrid>
      <w:tr w:rsidR="00C602BB" w:rsidRPr="00C602BB" w:rsidTr="00276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:rsidR="008F4534" w:rsidRPr="005A78D5" w:rsidRDefault="00C704CF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ΧΗΜΙΚΗΣ ΤΕΧΝΟΛΟΓΙΑΣ ΚΑΙ ΕΦΑΡΜΟΣΜΕΝΗΣ ΦΥΣΙΚΟΧΗΜΕΙΑΣ</w:t>
            </w:r>
          </w:p>
          <w:p w:rsidR="008F4534" w:rsidRPr="005A78D5" w:rsidRDefault="008F4534" w:rsidP="0027673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  <w:r w:rsidRPr="005A78D5">
              <w:rPr>
                <w:color w:val="1F4E79" w:themeColor="accent1" w:themeShade="80"/>
              </w:rPr>
              <w:t>Β΄ΤΟΜΕΑΣ</w:t>
            </w:r>
          </w:p>
          <w:p w:rsidR="008F4534" w:rsidRPr="005A78D5" w:rsidRDefault="008F4534" w:rsidP="0077133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9CC2E5" w:themeColor="accent1" w:themeTint="99"/>
              </w:rPr>
            </w:pPr>
            <w:r w:rsidRPr="005A78D5">
              <w:rPr>
                <w:color w:val="1F4E79" w:themeColor="accent1" w:themeShade="80"/>
              </w:rPr>
              <w:t xml:space="preserve">Τριμελής Επιτροπή: </w:t>
            </w:r>
            <w:proofErr w:type="spellStart"/>
            <w:r w:rsidRPr="005A78D5">
              <w:rPr>
                <w:color w:val="1F4E79" w:themeColor="accent1" w:themeShade="80"/>
              </w:rPr>
              <w:t>καθ</w:t>
            </w:r>
            <w:proofErr w:type="spellEnd"/>
            <w:r w:rsidRPr="005A78D5">
              <w:rPr>
                <w:color w:val="1F4E79" w:themeColor="accent1" w:themeShade="80"/>
              </w:rPr>
              <w:t xml:space="preserve">. </w:t>
            </w:r>
            <w:r w:rsidR="00771334">
              <w:rPr>
                <w:color w:val="1F4E79" w:themeColor="accent1" w:themeShade="80"/>
              </w:rPr>
              <w:t xml:space="preserve">Συμεών Μπεμπέλης, </w:t>
            </w:r>
            <w:proofErr w:type="spellStart"/>
            <w:r w:rsidR="00771334">
              <w:rPr>
                <w:color w:val="1F4E79" w:themeColor="accent1" w:themeShade="80"/>
              </w:rPr>
              <w:t>Σογομών</w:t>
            </w:r>
            <w:proofErr w:type="spellEnd"/>
            <w:r w:rsidR="00771334">
              <w:rPr>
                <w:color w:val="1F4E79" w:themeColor="accent1" w:themeShade="80"/>
              </w:rPr>
              <w:t xml:space="preserve"> </w:t>
            </w:r>
            <w:proofErr w:type="spellStart"/>
            <w:r w:rsidR="00771334">
              <w:rPr>
                <w:color w:val="1F4E79" w:themeColor="accent1" w:themeShade="80"/>
              </w:rPr>
              <w:t>Μπογοσιάν</w:t>
            </w:r>
            <w:proofErr w:type="spellEnd"/>
            <w:r w:rsidR="00DA4A27">
              <w:rPr>
                <w:color w:val="1F4E79" w:themeColor="accent1" w:themeShade="80"/>
              </w:rPr>
              <w:t xml:space="preserve"> </w:t>
            </w:r>
            <w:proofErr w:type="spellStart"/>
            <w:r w:rsidR="00DA4A27">
              <w:rPr>
                <w:color w:val="1F4E79" w:themeColor="accent1" w:themeShade="80"/>
              </w:rPr>
              <w:t>αναπλ</w:t>
            </w:r>
            <w:proofErr w:type="spellEnd"/>
            <w:r w:rsidR="00DA4A27">
              <w:rPr>
                <w:color w:val="1F4E79" w:themeColor="accent1" w:themeShade="80"/>
              </w:rPr>
              <w:t xml:space="preserve">. Μέλος </w:t>
            </w:r>
            <w:r w:rsidR="00771334">
              <w:rPr>
                <w:color w:val="1F4E79" w:themeColor="accent1" w:themeShade="80"/>
              </w:rPr>
              <w:t>Αλέξανδρος Κατσαούνης</w:t>
            </w:r>
          </w:p>
        </w:tc>
      </w:tr>
      <w:tr w:rsidR="00CE32C7" w:rsidRPr="00C602BB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"/>
              <w:tblW w:w="0" w:type="auto"/>
              <w:tblLook w:val="04A0" w:firstRow="1" w:lastRow="0" w:firstColumn="1" w:lastColumn="0" w:noHBand="0" w:noVBand="1"/>
            </w:tblPr>
            <w:tblGrid>
              <w:gridCol w:w="1231"/>
              <w:gridCol w:w="1807"/>
              <w:gridCol w:w="3061"/>
              <w:gridCol w:w="4073"/>
              <w:gridCol w:w="2751"/>
            </w:tblGrid>
            <w:tr w:rsidR="00CE32C7" w:rsidRPr="00C602BB" w:rsidTr="002767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42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color w:val="1F4E79" w:themeColor="accent1" w:themeShade="80"/>
                      <w:highlight w:val="yellow"/>
                    </w:rPr>
                  </w:pPr>
                  <w:r w:rsidRPr="00C602BB">
                    <w:rPr>
                      <w:color w:val="0070C0"/>
                    </w:rPr>
                    <w:t>Α/Α</w:t>
                  </w:r>
                </w:p>
              </w:tc>
              <w:tc>
                <w:tcPr>
                  <w:tcW w:w="1843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119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175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70" w:type="dxa"/>
                </w:tcPr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r w:rsidRPr="00C602BB">
                    <w:rPr>
                      <w:color w:val="1F4E79" w:themeColor="accent1" w:themeShade="80"/>
                    </w:rPr>
                    <w:t>Επιβλέπων/</w:t>
                  </w:r>
                </w:p>
                <w:p w:rsidR="00CE32C7" w:rsidRPr="00C602BB" w:rsidRDefault="00CE32C7" w:rsidP="00CE32C7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1F4E79" w:themeColor="accent1" w:themeShade="80"/>
                    </w:rPr>
                  </w:pPr>
                  <w:proofErr w:type="spellStart"/>
                  <w:r w:rsidRPr="00C602BB">
                    <w:rPr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:rsidR="00CE32C7" w:rsidRPr="00C602BB" w:rsidRDefault="00CE32C7" w:rsidP="00CE32C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color w:val="1F4E79" w:themeColor="accent1" w:themeShade="80"/>
              </w:rPr>
            </w:pPr>
          </w:p>
        </w:tc>
      </w:tr>
      <w:tr w:rsidR="00CE32C7" w:rsidRPr="00C602BB" w:rsidTr="0027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CE32C7" w:rsidRPr="00DC28A4" w:rsidRDefault="00DC28A4" w:rsidP="00CE32C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CE32C7" w:rsidRPr="00C704CF" w:rsidRDefault="008D16C4" w:rsidP="00CE32C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10:00-10:45</w:t>
            </w:r>
          </w:p>
        </w:tc>
        <w:tc>
          <w:tcPr>
            <w:tcW w:w="3119" w:type="dxa"/>
          </w:tcPr>
          <w:p w:rsidR="00CE32C7" w:rsidRDefault="008D16C4" w:rsidP="00CE32C7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Γεώργιος </w:t>
            </w:r>
            <w:proofErr w:type="spellStart"/>
            <w:r>
              <w:rPr>
                <w:color w:val="1F4E79" w:themeColor="accent1" w:themeShade="80"/>
              </w:rPr>
              <w:t>Βατσκαλής</w:t>
            </w:r>
            <w:proofErr w:type="spellEnd"/>
          </w:p>
        </w:tc>
        <w:tc>
          <w:tcPr>
            <w:tcW w:w="4175" w:type="dxa"/>
          </w:tcPr>
          <w:p w:rsidR="00CE32C7" w:rsidRPr="008D16C4" w:rsidRDefault="008D16C4" w:rsidP="00CE32C7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Αναμόρφωση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προπανίου</w:t>
            </w:r>
            <w:proofErr w:type="spellEnd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και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lpg</w:t>
            </w:r>
            <w:proofErr w:type="spellEnd"/>
            <w:r w:rsidRPr="008D16C4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για παραγωγή υδρογόνου σε καταλύτη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RH</w:t>
            </w:r>
            <w:r w:rsidRPr="008D16C4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/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AL</w:t>
            </w:r>
            <w:r w:rsidRPr="008D16C4"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O</w:t>
            </w:r>
            <w:r w:rsidRPr="008D16C4">
              <w:rPr>
                <w:rFonts w:ascii="Times New Roman" w:eastAsiaTheme="minorHAnsi" w:hAnsi="Times New Roman"/>
                <w:color w:val="1F4E79" w:themeColor="accent1" w:themeShade="80"/>
                <w:vertAlign w:val="subscript"/>
                <w:lang w:eastAsia="en-US"/>
              </w:rPr>
              <w:t>3.</w:t>
            </w:r>
          </w:p>
        </w:tc>
        <w:tc>
          <w:tcPr>
            <w:tcW w:w="2770" w:type="dxa"/>
          </w:tcPr>
          <w:p w:rsidR="00CE32C7" w:rsidRPr="008D16C4" w:rsidRDefault="008D16C4" w:rsidP="00CE32C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Δ. </w:t>
            </w:r>
            <w:proofErr w:type="spellStart"/>
            <w:r>
              <w:rPr>
                <w:color w:val="1F4E79" w:themeColor="accent1" w:themeShade="80"/>
              </w:rPr>
              <w:t>Κονταρίδης</w:t>
            </w:r>
            <w:proofErr w:type="spellEnd"/>
          </w:p>
        </w:tc>
      </w:tr>
      <w:tr w:rsidR="00161D99" w:rsidRPr="00CE32C7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61D99" w:rsidRPr="00DC28A4" w:rsidRDefault="00DC28A4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61D99" w:rsidRDefault="008D16C4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10:45-11:30</w:t>
            </w:r>
          </w:p>
        </w:tc>
        <w:tc>
          <w:tcPr>
            <w:tcW w:w="3119" w:type="dxa"/>
          </w:tcPr>
          <w:p w:rsidR="00161D99" w:rsidRDefault="00871E9B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Αλίκη  Σαμαρά</w:t>
            </w:r>
          </w:p>
        </w:tc>
        <w:tc>
          <w:tcPr>
            <w:tcW w:w="4175" w:type="dxa"/>
          </w:tcPr>
          <w:p w:rsidR="00A17558" w:rsidRDefault="00871E9B" w:rsidP="00880FE0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Παρασκευή και χαρακτηρισμός </w:t>
            </w:r>
            <w:r w:rsidR="00880FE0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καθ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οδικών ηλεκτροδίων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γραφενικών</w:t>
            </w:r>
            <w:proofErr w:type="spellEnd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υπ</w:t>
            </w:r>
            <w:r w:rsidR="00880FE0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οστρωμάτων για κυψέλες καυσίμου.</w:t>
            </w:r>
            <w:bookmarkStart w:id="0" w:name="_GoBack"/>
            <w:bookmarkEnd w:id="0"/>
          </w:p>
        </w:tc>
        <w:tc>
          <w:tcPr>
            <w:tcW w:w="2770" w:type="dxa"/>
          </w:tcPr>
          <w:p w:rsidR="00161D99" w:rsidRPr="00CE32C7" w:rsidRDefault="00871E9B" w:rsidP="0076036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Α. Κατσαούνης</w:t>
            </w:r>
          </w:p>
        </w:tc>
      </w:tr>
      <w:tr w:rsidR="001C361D" w:rsidRPr="00CE32C7" w:rsidTr="00276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1C361D" w:rsidRPr="00DC28A4" w:rsidRDefault="00DC28A4" w:rsidP="0076036B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1C361D" w:rsidRDefault="008D16C4" w:rsidP="0076036B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11:30-12:15</w:t>
            </w:r>
          </w:p>
        </w:tc>
        <w:tc>
          <w:tcPr>
            <w:tcW w:w="3119" w:type="dxa"/>
          </w:tcPr>
          <w:p w:rsidR="001C361D" w:rsidRDefault="00F17E18" w:rsidP="0076036B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Παναγιώτης Καργάδος </w:t>
            </w:r>
            <w:proofErr w:type="spellStart"/>
            <w:r>
              <w:rPr>
                <w:color w:val="1F4E79" w:themeColor="accent1" w:themeShade="80"/>
              </w:rPr>
              <w:t>Μαλούχος</w:t>
            </w:r>
            <w:proofErr w:type="spellEnd"/>
          </w:p>
        </w:tc>
        <w:tc>
          <w:tcPr>
            <w:tcW w:w="4175" w:type="dxa"/>
          </w:tcPr>
          <w:p w:rsidR="001C361D" w:rsidRPr="001C361D" w:rsidRDefault="00F17E18" w:rsidP="0076036B">
            <w:pPr>
              <w:overflowPunct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Ο ρόλος των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αμινών</w:t>
            </w:r>
            <w:proofErr w:type="spellEnd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στη μορφολογία των ατμοσφαιρικών </w:t>
            </w:r>
            <w:proofErr w:type="spellStart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νανοσωματιδίων</w:t>
            </w:r>
            <w:proofErr w:type="spellEnd"/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.</w:t>
            </w:r>
          </w:p>
        </w:tc>
        <w:tc>
          <w:tcPr>
            <w:tcW w:w="2770" w:type="dxa"/>
          </w:tcPr>
          <w:p w:rsidR="001C361D" w:rsidRDefault="00F17E18" w:rsidP="0076036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Β. </w:t>
            </w:r>
            <w:proofErr w:type="spellStart"/>
            <w:r>
              <w:rPr>
                <w:color w:val="1F4E79" w:themeColor="accent1" w:themeShade="80"/>
              </w:rPr>
              <w:t>Μαυραντζάς</w:t>
            </w:r>
            <w:proofErr w:type="spellEnd"/>
          </w:p>
        </w:tc>
      </w:tr>
      <w:tr w:rsidR="007211E9" w:rsidRPr="007211E9" w:rsidTr="00276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7211E9" w:rsidRDefault="001C361D" w:rsidP="007211E9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7211E9" w:rsidRDefault="008D16C4" w:rsidP="007211E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1F4E79" w:themeColor="accent1" w:themeShade="80"/>
              </w:rPr>
              <w:t>12:15-13:00</w:t>
            </w:r>
          </w:p>
        </w:tc>
        <w:tc>
          <w:tcPr>
            <w:tcW w:w="3119" w:type="dxa"/>
          </w:tcPr>
          <w:p w:rsidR="007211E9" w:rsidRDefault="00F17E18" w:rsidP="007211E9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Λουκάς Δημήτριος</w:t>
            </w:r>
          </w:p>
        </w:tc>
        <w:tc>
          <w:tcPr>
            <w:tcW w:w="4175" w:type="dxa"/>
          </w:tcPr>
          <w:p w:rsidR="007211E9" w:rsidRPr="00F17E18" w:rsidRDefault="00F17E18" w:rsidP="00473961">
            <w:pPr>
              <w:overflowPunct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</w:pP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Ατομιστική προσομοίωση μοριακής δυναμικής για ολιγομερή γραμμικά μόρια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val="en-US" w:eastAsia="en-US"/>
              </w:rPr>
              <w:t>DNA</w:t>
            </w:r>
            <w:r w:rsidRPr="00F17E18"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color w:val="1F4E79" w:themeColor="accent1" w:themeShade="80"/>
                <w:lang w:eastAsia="en-US"/>
              </w:rPr>
              <w:t>διπλής έλικας σε αραιά υδατικά διαλύματα.</w:t>
            </w:r>
          </w:p>
        </w:tc>
        <w:tc>
          <w:tcPr>
            <w:tcW w:w="2770" w:type="dxa"/>
          </w:tcPr>
          <w:p w:rsidR="007211E9" w:rsidRDefault="00F17E18" w:rsidP="007211E9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Β. Μαυραντζάς</w:t>
            </w:r>
          </w:p>
        </w:tc>
      </w:tr>
    </w:tbl>
    <w:p w:rsidR="00BC04E1" w:rsidRPr="003A6E18" w:rsidRDefault="00BC04E1" w:rsidP="000E356E">
      <w:pPr>
        <w:overflowPunct/>
        <w:autoSpaceDE/>
        <w:autoSpaceDN/>
        <w:adjustRightInd/>
        <w:spacing w:after="160" w:line="259" w:lineRule="auto"/>
        <w:textAlignment w:val="auto"/>
        <w:rPr>
          <w:color w:val="1F4E79" w:themeColor="accent1" w:themeShade="80"/>
        </w:rPr>
      </w:pPr>
    </w:p>
    <w:sectPr w:rsidR="00BC04E1" w:rsidRPr="003A6E18" w:rsidSect="00C42D86">
      <w:pgSz w:w="16838" w:h="11906" w:orient="landscape"/>
      <w:pgMar w:top="426" w:right="124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2670E"/>
    <w:multiLevelType w:val="hybridMultilevel"/>
    <w:tmpl w:val="D5B04EB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2C"/>
    <w:rsid w:val="00037EE9"/>
    <w:rsid w:val="00064BBE"/>
    <w:rsid w:val="0008399C"/>
    <w:rsid w:val="000E356E"/>
    <w:rsid w:val="00124925"/>
    <w:rsid w:val="00135156"/>
    <w:rsid w:val="00150340"/>
    <w:rsid w:val="00161D99"/>
    <w:rsid w:val="00176583"/>
    <w:rsid w:val="001802DB"/>
    <w:rsid w:val="0018437C"/>
    <w:rsid w:val="00193515"/>
    <w:rsid w:val="001C361D"/>
    <w:rsid w:val="0020069C"/>
    <w:rsid w:val="00227114"/>
    <w:rsid w:val="002470C5"/>
    <w:rsid w:val="002543BA"/>
    <w:rsid w:val="0025613E"/>
    <w:rsid w:val="00264F3E"/>
    <w:rsid w:val="00276C65"/>
    <w:rsid w:val="002B6BFD"/>
    <w:rsid w:val="002C658F"/>
    <w:rsid w:val="002C7A23"/>
    <w:rsid w:val="002E3E53"/>
    <w:rsid w:val="002F4C8E"/>
    <w:rsid w:val="0034583C"/>
    <w:rsid w:val="003A3835"/>
    <w:rsid w:val="003A6E18"/>
    <w:rsid w:val="00416B25"/>
    <w:rsid w:val="00473961"/>
    <w:rsid w:val="004F4D9D"/>
    <w:rsid w:val="0050522C"/>
    <w:rsid w:val="0055460E"/>
    <w:rsid w:val="00556A71"/>
    <w:rsid w:val="00585EF5"/>
    <w:rsid w:val="005A19B7"/>
    <w:rsid w:val="005A60E4"/>
    <w:rsid w:val="005A6BE9"/>
    <w:rsid w:val="005A78D5"/>
    <w:rsid w:val="005B1590"/>
    <w:rsid w:val="005D7883"/>
    <w:rsid w:val="005F375B"/>
    <w:rsid w:val="00611509"/>
    <w:rsid w:val="00654F95"/>
    <w:rsid w:val="00671CB5"/>
    <w:rsid w:val="006A6755"/>
    <w:rsid w:val="006E7EB9"/>
    <w:rsid w:val="006F7DE4"/>
    <w:rsid w:val="007211E9"/>
    <w:rsid w:val="007259D5"/>
    <w:rsid w:val="0073012F"/>
    <w:rsid w:val="00744A9F"/>
    <w:rsid w:val="007519F8"/>
    <w:rsid w:val="00754537"/>
    <w:rsid w:val="0076036B"/>
    <w:rsid w:val="00771334"/>
    <w:rsid w:val="00771BD0"/>
    <w:rsid w:val="0079240D"/>
    <w:rsid w:val="007A74D4"/>
    <w:rsid w:val="007F6AB7"/>
    <w:rsid w:val="008140C9"/>
    <w:rsid w:val="00831E07"/>
    <w:rsid w:val="00836960"/>
    <w:rsid w:val="00871E9B"/>
    <w:rsid w:val="00880FE0"/>
    <w:rsid w:val="008B676C"/>
    <w:rsid w:val="008B72F2"/>
    <w:rsid w:val="008D08CE"/>
    <w:rsid w:val="008D16C4"/>
    <w:rsid w:val="008F4534"/>
    <w:rsid w:val="009013BF"/>
    <w:rsid w:val="009632A7"/>
    <w:rsid w:val="009862B7"/>
    <w:rsid w:val="009D4022"/>
    <w:rsid w:val="009D5BCF"/>
    <w:rsid w:val="00A17558"/>
    <w:rsid w:val="00A316AA"/>
    <w:rsid w:val="00A46A4D"/>
    <w:rsid w:val="00B06883"/>
    <w:rsid w:val="00B170ED"/>
    <w:rsid w:val="00B3283A"/>
    <w:rsid w:val="00B47153"/>
    <w:rsid w:val="00B539B8"/>
    <w:rsid w:val="00BC04E1"/>
    <w:rsid w:val="00BC5E00"/>
    <w:rsid w:val="00BE1CF7"/>
    <w:rsid w:val="00C11A75"/>
    <w:rsid w:val="00C42D86"/>
    <w:rsid w:val="00C602BB"/>
    <w:rsid w:val="00C62EAB"/>
    <w:rsid w:val="00C704CF"/>
    <w:rsid w:val="00CA676E"/>
    <w:rsid w:val="00CC2CEC"/>
    <w:rsid w:val="00CE32C7"/>
    <w:rsid w:val="00CF0D6A"/>
    <w:rsid w:val="00D0122C"/>
    <w:rsid w:val="00D353DB"/>
    <w:rsid w:val="00D5216F"/>
    <w:rsid w:val="00D63266"/>
    <w:rsid w:val="00DA4A27"/>
    <w:rsid w:val="00DB04CA"/>
    <w:rsid w:val="00DC28A4"/>
    <w:rsid w:val="00E1529A"/>
    <w:rsid w:val="00E17B74"/>
    <w:rsid w:val="00E27CCF"/>
    <w:rsid w:val="00E7027F"/>
    <w:rsid w:val="00E802D4"/>
    <w:rsid w:val="00E920A0"/>
    <w:rsid w:val="00F17E18"/>
    <w:rsid w:val="00F224AB"/>
    <w:rsid w:val="00F23B58"/>
    <w:rsid w:val="00F24032"/>
    <w:rsid w:val="00F33DE1"/>
    <w:rsid w:val="00F367F9"/>
    <w:rsid w:val="00F4508C"/>
    <w:rsid w:val="00F57E86"/>
    <w:rsid w:val="00F91552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8D56B"/>
  <w15:chartTrackingRefBased/>
  <w15:docId w15:val="{8102597C-F222-4B22-B643-35968FF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22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D0122C"/>
    <w:pPr>
      <w:spacing w:after="0" w:line="240" w:lineRule="auto"/>
    </w:pPr>
    <w:rPr>
      <w:rFonts w:ascii="Times New Roman" w:hAnsi="Times New Roman"/>
    </w:rPr>
  </w:style>
  <w:style w:type="table" w:styleId="5-1">
    <w:name w:val="Grid Table 5 Dark Accent 1"/>
    <w:basedOn w:val="a1"/>
    <w:uiPriority w:val="50"/>
    <w:rsid w:val="00D012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Web">
    <w:name w:val="Normal (Web)"/>
    <w:basedOn w:val="a"/>
    <w:uiPriority w:val="99"/>
    <w:semiHidden/>
    <w:unhideWhenUsed/>
    <w:rsid w:val="00F22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46A4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46A4D"/>
    <w:rPr>
      <w:rFonts w:ascii="Segoe UI" w:eastAsia="Times New Roman" w:hAnsi="Segoe UI" w:cs="Segoe UI"/>
      <w:sz w:val="18"/>
      <w:szCs w:val="18"/>
      <w:lang w:eastAsia="el-GR"/>
    </w:rPr>
  </w:style>
  <w:style w:type="paragraph" w:styleId="a6">
    <w:name w:val="List Paragraph"/>
    <w:basedOn w:val="a"/>
    <w:uiPriority w:val="34"/>
    <w:qFormat/>
    <w:rsid w:val="002C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antonopoulounia@gmail.com</dc:creator>
  <cp:keywords/>
  <dc:description/>
  <cp:lastModifiedBy>dceup</cp:lastModifiedBy>
  <cp:revision>8</cp:revision>
  <cp:lastPrinted>2019-10-02T10:21:00Z</cp:lastPrinted>
  <dcterms:created xsi:type="dcterms:W3CDTF">2021-02-01T10:48:00Z</dcterms:created>
  <dcterms:modified xsi:type="dcterms:W3CDTF">2021-03-02T08:08:00Z</dcterms:modified>
</cp:coreProperties>
</file>