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21"/>
        <w:gridCol w:w="5840"/>
      </w:tblGrid>
      <w:tr w:rsidR="00A12514" w:rsidRPr="001E096E" w14:paraId="68D5D60F" w14:textId="77777777" w:rsidTr="000C6E1F">
        <w:trPr>
          <w:trHeight w:val="315"/>
        </w:trPr>
        <w:tc>
          <w:tcPr>
            <w:tcW w:w="4144" w:type="dxa"/>
            <w:vAlign w:val="bottom"/>
          </w:tcPr>
          <w:p w14:paraId="674FC16B" w14:textId="77777777" w:rsidR="00A12514" w:rsidRPr="0071496C" w:rsidRDefault="00A12514" w:rsidP="00A12514">
            <w:pPr>
              <w:pStyle w:val="a4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r w:rsidRPr="0071496C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621" w:type="dxa"/>
            <w:vAlign w:val="center"/>
          </w:tcPr>
          <w:p w14:paraId="79BC1D14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0" w:type="dxa"/>
          </w:tcPr>
          <w:p w14:paraId="40B48818" w14:textId="77777777" w:rsidR="00A12514" w:rsidRPr="002D79C2" w:rsidRDefault="00A12514" w:rsidP="00A12514">
            <w:pPr>
              <w:pStyle w:val="a4"/>
              <w:ind w:left="3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2514" w:rsidRPr="001E096E" w14:paraId="60CC87A0" w14:textId="77777777" w:rsidTr="000C6E1F">
        <w:trPr>
          <w:trHeight w:val="2035"/>
        </w:trPr>
        <w:tc>
          <w:tcPr>
            <w:tcW w:w="4144" w:type="dxa"/>
            <w:vAlign w:val="center"/>
          </w:tcPr>
          <w:p w14:paraId="6E81F961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A9A0F60" wp14:editId="134CC0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-793750</wp:posOffset>
                  </wp:positionV>
                  <wp:extent cx="2171700" cy="787400"/>
                  <wp:effectExtent l="0" t="0" r="0" b="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" w:type="dxa"/>
            <w:vAlign w:val="center"/>
          </w:tcPr>
          <w:p w14:paraId="0B48E8B7" w14:textId="77777777" w:rsidR="00A12514" w:rsidRPr="001E096E" w:rsidRDefault="00A12514" w:rsidP="00A12514">
            <w:pPr>
              <w:pStyle w:val="Default"/>
              <w:tabs>
                <w:tab w:val="left" w:pos="214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840" w:type="dxa"/>
          </w:tcPr>
          <w:p w14:paraId="07146C4E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0290138A" wp14:editId="55608409">
                  <wp:extent cx="1428750" cy="774929"/>
                  <wp:effectExtent l="0" t="0" r="0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27" cy="77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8BAC2D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 </w:t>
            </w:r>
          </w:p>
          <w:p w14:paraId="4A590AE5" w14:textId="77777777" w:rsidR="000C6E1F" w:rsidRPr="006770D1" w:rsidRDefault="000C6E1F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</w:t>
            </w:r>
            <w:proofErr w:type="spellStart"/>
            <w:r w:rsidR="00C434F8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Διατμηματικό</w:t>
            </w:r>
            <w:proofErr w:type="spellEnd"/>
            <w:r w:rsidR="00C434F8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Πρόγραμμα Μεταπτυχιακών Σπουδών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503D725" w14:textId="0EA5B69E" w:rsidR="00A12514" w:rsidRPr="006770D1" w:rsidRDefault="008A074C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«Επιστήμη και Τεχνολογία Πολυμερών </w:t>
            </w:r>
            <w:r w:rsidR="0030012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και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Σ</w:t>
            </w:r>
            <w:r w:rsidR="000C6E1F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ύνθετων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Υλικών                     </w:t>
            </w:r>
          </w:p>
          <w:p w14:paraId="0F618C1F" w14:textId="77777777" w:rsidR="00A12514" w:rsidRPr="006770D1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ΣΥΜΜΕΤΕΧΟΝΤΑ ΤΜΗΜΑΤΑ</w:t>
            </w:r>
          </w:p>
          <w:p w14:paraId="2C494765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="0089086A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ΧΗΜΙΚΩΝ ΜΗΧ/ΚΩΝ (ε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πισπεύδον)                 </w:t>
            </w:r>
          </w:p>
          <w:p w14:paraId="1244C822" w14:textId="77777777" w:rsidR="00A12514" w:rsidRPr="006770D1" w:rsidRDefault="006770D1" w:rsidP="00A12514">
            <w:pPr>
              <w:pStyle w:val="Default"/>
              <w:tabs>
                <w:tab w:val="left" w:pos="263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</w:t>
            </w:r>
            <w:r w:rsidR="00A12514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ΕΠΙΣΤΗΜΗΣ ΤΩΝ ΥΛΙΚΩΝ</w:t>
            </w:r>
          </w:p>
          <w:p w14:paraId="73BE7D0A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ΜΗΧ/ΓΩΝ &amp; ΑΕΡΟΝΑΥΠΗΓΩΝ ΜΗΧ/ΚΩΝ                     </w:t>
            </w:r>
          </w:p>
          <w:p w14:paraId="6DCFEDC7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ΧΗΜΕΙΑΣ</w:t>
            </w:r>
          </w:p>
          <w:p w14:paraId="5CE1E2F4" w14:textId="77777777" w:rsidR="00A12514" w:rsidRPr="001E096E" w:rsidRDefault="00A12514" w:rsidP="00A12514">
            <w:pPr>
              <w:pStyle w:val="Default"/>
              <w:tabs>
                <w:tab w:val="left" w:pos="133"/>
              </w:tabs>
              <w:ind w:left="37"/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0E0292CA" w14:textId="77777777" w:rsidR="00A8286B" w:rsidRDefault="00A8286B" w:rsidP="0030012F">
      <w:pPr>
        <w:pStyle w:val="a3"/>
        <w:rPr>
          <w:sz w:val="20"/>
          <w:u w:val="single"/>
        </w:rPr>
      </w:pPr>
    </w:p>
    <w:p w14:paraId="77C3C830" w14:textId="40621669" w:rsidR="0030012F" w:rsidRPr="00A8286B" w:rsidRDefault="0030012F" w:rsidP="0030012F">
      <w:pPr>
        <w:pStyle w:val="a3"/>
        <w:rPr>
          <w:rFonts w:eastAsia="Calibri"/>
          <w:sz w:val="22"/>
          <w:szCs w:val="22"/>
          <w:u w:val="single"/>
        </w:rPr>
      </w:pPr>
      <w:r w:rsidRPr="00A8286B">
        <w:rPr>
          <w:sz w:val="22"/>
          <w:szCs w:val="22"/>
          <w:u w:val="single"/>
        </w:rPr>
        <w:t>ΠΡΟΚΗΡΥΞΗ</w:t>
      </w:r>
    </w:p>
    <w:p w14:paraId="2CE3D419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proofErr w:type="spellStart"/>
      <w:r w:rsidRPr="00A8286B">
        <w:rPr>
          <w:b w:val="0"/>
          <w:sz w:val="22"/>
          <w:szCs w:val="22"/>
        </w:rPr>
        <w:t>Διατμηματικού</w:t>
      </w:r>
      <w:proofErr w:type="spellEnd"/>
      <w:r w:rsidRPr="00A8286B">
        <w:rPr>
          <w:b w:val="0"/>
          <w:sz w:val="22"/>
          <w:szCs w:val="22"/>
        </w:rPr>
        <w:t xml:space="preserve"> Προγράμματος Μεταπτυχιακών Σπουδών</w:t>
      </w:r>
    </w:p>
    <w:p w14:paraId="3B4C83E5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«ΕΠΙΣΤΗΜΗ ΚΑΙ ΤΕΧΝΟΛΟΓΙΑ ΠΟΛΥΜΕΡΩΝ ΚΑΙ ΣΥΝΘΕΤΩΝ ΥΛΙΚΩΝ»</w:t>
      </w:r>
    </w:p>
    <w:p w14:paraId="016CC69B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 xml:space="preserve">για την εισαγωγή τριάντα (30) μεταπτυχιακών φοιτητών </w:t>
      </w:r>
    </w:p>
    <w:p w14:paraId="450BD6B0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 xml:space="preserve">για το ακαδημαϊκό έτος </w:t>
      </w:r>
      <w:r w:rsidRPr="00A8286B">
        <w:rPr>
          <w:sz w:val="22"/>
          <w:szCs w:val="22"/>
        </w:rPr>
        <w:t>2021-2022</w:t>
      </w:r>
    </w:p>
    <w:p w14:paraId="7238087C" w14:textId="77777777" w:rsidR="0030012F" w:rsidRPr="00A8286B" w:rsidRDefault="00C8671E" w:rsidP="0030012F">
      <w:pPr>
        <w:pStyle w:val="a3"/>
        <w:rPr>
          <w:rStyle w:val="-"/>
          <w:sz w:val="22"/>
          <w:szCs w:val="22"/>
        </w:rPr>
      </w:pPr>
      <w:hyperlink r:id="rId7" w:history="1">
        <w:r w:rsidR="0030012F" w:rsidRPr="00A8286B">
          <w:rPr>
            <w:rStyle w:val="-"/>
            <w:sz w:val="22"/>
            <w:szCs w:val="22"/>
            <w:lang w:val="en-US"/>
          </w:rPr>
          <w:t>http</w:t>
        </w:r>
        <w:r w:rsidR="0030012F" w:rsidRPr="00A8286B">
          <w:rPr>
            <w:rStyle w:val="-"/>
            <w:sz w:val="22"/>
            <w:szCs w:val="22"/>
          </w:rPr>
          <w:t>://</w:t>
        </w:r>
        <w:r w:rsidR="0030012F" w:rsidRPr="00A8286B">
          <w:rPr>
            <w:rStyle w:val="-"/>
            <w:sz w:val="22"/>
            <w:szCs w:val="22"/>
            <w:lang w:val="en-US"/>
          </w:rPr>
          <w:t>polymers</w:t>
        </w:r>
        <w:r w:rsidR="0030012F" w:rsidRPr="00A8286B">
          <w:rPr>
            <w:rStyle w:val="-"/>
            <w:sz w:val="22"/>
            <w:szCs w:val="22"/>
          </w:rPr>
          <w:t>-</w:t>
        </w:r>
        <w:r w:rsidR="0030012F" w:rsidRPr="00A8286B">
          <w:rPr>
            <w:rStyle w:val="-"/>
            <w:sz w:val="22"/>
            <w:szCs w:val="22"/>
            <w:lang w:val="en-US"/>
          </w:rPr>
          <w:t>composites</w:t>
        </w:r>
        <w:r w:rsidR="0030012F" w:rsidRPr="00A8286B">
          <w:rPr>
            <w:rStyle w:val="-"/>
            <w:sz w:val="22"/>
            <w:szCs w:val="22"/>
          </w:rPr>
          <w:t>.</w:t>
        </w:r>
        <w:proofErr w:type="spellStart"/>
        <w:r w:rsidR="0030012F" w:rsidRPr="00A8286B">
          <w:rPr>
            <w:rStyle w:val="-"/>
            <w:sz w:val="22"/>
            <w:szCs w:val="22"/>
            <w:lang w:val="en-US"/>
          </w:rPr>
          <w:t>upatras</w:t>
        </w:r>
        <w:proofErr w:type="spellEnd"/>
        <w:r w:rsidR="0030012F" w:rsidRPr="00A8286B">
          <w:rPr>
            <w:rStyle w:val="-"/>
            <w:sz w:val="22"/>
            <w:szCs w:val="22"/>
          </w:rPr>
          <w:t>.</w:t>
        </w:r>
        <w:r w:rsidR="0030012F" w:rsidRPr="00A8286B">
          <w:rPr>
            <w:rStyle w:val="-"/>
            <w:sz w:val="22"/>
            <w:szCs w:val="22"/>
            <w:lang w:val="en-US"/>
          </w:rPr>
          <w:t>gr</w:t>
        </w:r>
        <w:r w:rsidR="0030012F" w:rsidRPr="00A8286B">
          <w:rPr>
            <w:rStyle w:val="-"/>
            <w:sz w:val="22"/>
            <w:szCs w:val="22"/>
          </w:rPr>
          <w:t>/</w:t>
        </w:r>
      </w:hyperlink>
      <w:r w:rsidR="0030012F" w:rsidRPr="00A8286B">
        <w:rPr>
          <w:rStyle w:val="-"/>
          <w:sz w:val="22"/>
          <w:szCs w:val="22"/>
        </w:rPr>
        <w:t xml:space="preserve"> </w:t>
      </w:r>
    </w:p>
    <w:p w14:paraId="6AAA6D96" w14:textId="77777777" w:rsidR="0030012F" w:rsidRPr="00A8286B" w:rsidRDefault="0030012F" w:rsidP="0030012F">
      <w:pPr>
        <w:pStyle w:val="a3"/>
        <w:rPr>
          <w:sz w:val="22"/>
          <w:szCs w:val="22"/>
        </w:rPr>
      </w:pPr>
    </w:p>
    <w:p w14:paraId="273B0D1A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</w:p>
    <w:p w14:paraId="1F7270B8" w14:textId="77777777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ab/>
        <w:t xml:space="preserve">Η Ειδική </w:t>
      </w:r>
      <w:proofErr w:type="spellStart"/>
      <w:r w:rsidRPr="00A8286B">
        <w:rPr>
          <w:rFonts w:ascii="Times New Roman" w:hAnsi="Times New Roman"/>
        </w:rPr>
        <w:t>Διατμηματική</w:t>
      </w:r>
      <w:proofErr w:type="spellEnd"/>
      <w:r w:rsidRPr="00A8286B">
        <w:rPr>
          <w:rFonts w:ascii="Times New Roman" w:hAnsi="Times New Roman"/>
        </w:rPr>
        <w:t xml:space="preserve"> Επιτροπή του </w:t>
      </w:r>
      <w:proofErr w:type="spellStart"/>
      <w:r w:rsidRPr="00A8286B">
        <w:rPr>
          <w:rFonts w:ascii="Times New Roman" w:hAnsi="Times New Roman"/>
        </w:rPr>
        <w:t>Διατμηματικού</w:t>
      </w:r>
      <w:proofErr w:type="spellEnd"/>
      <w:r w:rsidRPr="00A8286B">
        <w:rPr>
          <w:rFonts w:ascii="Times New Roman" w:hAnsi="Times New Roman"/>
        </w:rPr>
        <w:t xml:space="preserve"> Π.Μ.Σ. «ΕΠΙΣΤΗΜΗ ΚΑΙ ΤΕΧΝΟΛΟΓΙΑ ΠΟΛΥΜΕΡΩΝ ΚΑΙ ΣΥΝΘΕΤΩΝ ΥΛΙΚΩΝ», στην Συνεδρίαση της με </w:t>
      </w:r>
      <w:proofErr w:type="spellStart"/>
      <w:r w:rsidRPr="00A8286B">
        <w:rPr>
          <w:rFonts w:ascii="Times New Roman" w:hAnsi="Times New Roman"/>
        </w:rPr>
        <w:t>αριθμ</w:t>
      </w:r>
      <w:proofErr w:type="spellEnd"/>
      <w:r w:rsidRPr="00A8286B">
        <w:rPr>
          <w:rFonts w:ascii="Times New Roman" w:hAnsi="Times New Roman"/>
        </w:rPr>
        <w:t xml:space="preserve">. </w:t>
      </w:r>
      <w:r w:rsidRPr="00A8286B">
        <w:rPr>
          <w:rFonts w:ascii="Times New Roman" w:hAnsi="Times New Roman"/>
          <w:b/>
        </w:rPr>
        <w:t>15/01.06.2021</w:t>
      </w:r>
      <w:r w:rsidRPr="00A8286B">
        <w:rPr>
          <w:rFonts w:ascii="Times New Roman" w:hAnsi="Times New Roman"/>
        </w:rPr>
        <w:t xml:space="preserve"> αποφάσισε την προκήρυξη για την εισαγωγή</w:t>
      </w:r>
      <w:r w:rsidRPr="00A8286B">
        <w:rPr>
          <w:rFonts w:ascii="Times New Roman" w:hAnsi="Times New Roman"/>
          <w:b/>
        </w:rPr>
        <w:t xml:space="preserve"> </w:t>
      </w:r>
      <w:r w:rsidRPr="00A8286B">
        <w:rPr>
          <w:rFonts w:ascii="Times New Roman" w:hAnsi="Times New Roman"/>
        </w:rPr>
        <w:t xml:space="preserve">μεταπτυχιακών φοιτητών στα πλαίσια λειτουργίας του </w:t>
      </w:r>
      <w:proofErr w:type="spellStart"/>
      <w:r w:rsidRPr="00A8286B">
        <w:rPr>
          <w:rFonts w:ascii="Times New Roman" w:hAnsi="Times New Roman"/>
        </w:rPr>
        <w:t>Διατμηματικού</w:t>
      </w:r>
      <w:proofErr w:type="spellEnd"/>
      <w:r w:rsidRPr="00A8286B">
        <w:rPr>
          <w:rFonts w:ascii="Times New Roman" w:hAnsi="Times New Roman"/>
        </w:rPr>
        <w:t xml:space="preserve"> Π.Μ.Σ. στην «ΕΠΙΣΤΗΜΗ ΚΑΙ ΤΕΧΝΟΛΟΓΙΑ ΠΟΛΥΜΕΡΩΝ ΚΑΙ ΣΥΝΘΕΤΩΝ ΥΛΙΚΩΝ» για το ακαδημαϊκό έτος 2021-2022.</w:t>
      </w:r>
    </w:p>
    <w:p w14:paraId="045B0742" w14:textId="77777777" w:rsidR="0030012F" w:rsidRPr="00A8286B" w:rsidRDefault="0030012F" w:rsidP="0030012F">
      <w:pPr>
        <w:spacing w:line="360" w:lineRule="auto"/>
        <w:ind w:firstLine="720"/>
        <w:rPr>
          <w:rFonts w:ascii="Times New Roman" w:hAnsi="Times New Roman"/>
        </w:rPr>
      </w:pPr>
      <w:r w:rsidRPr="00A8286B">
        <w:rPr>
          <w:rFonts w:ascii="Times New Roman" w:hAnsi="Times New Roman"/>
        </w:rPr>
        <w:t>Το πρόγραμμα απονέμει: Δίπλωμα Μεταπτυχιακών Σπουδών (Δ.Μ.Σ.) (διάρκειας 3 εξαμήνων).</w:t>
      </w:r>
    </w:p>
    <w:p w14:paraId="33321C3C" w14:textId="77777777" w:rsidR="0030012F" w:rsidRPr="00A8286B" w:rsidRDefault="0030012F" w:rsidP="0030012F">
      <w:pPr>
        <w:pStyle w:val="a3"/>
        <w:spacing w:line="360" w:lineRule="auto"/>
        <w:ind w:firstLine="142"/>
        <w:jc w:val="both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Οι μεταπτυχιακοί φοιτητές ακολουθούν πρόγραμμα που οδηγεί στην απονομή Διπλώματος Μεταπτυχιακών Σπουδών. Στα πλαίσια του προγράμματος αυτού εκπονείται ερευνητική εργασία σε πεδία επιλογής των μεταπτυχιακών φοιτητών (</w:t>
      </w:r>
      <w:hyperlink r:id="rId8" w:history="1">
        <w:r w:rsidRPr="00A8286B">
          <w:rPr>
            <w:rStyle w:val="-"/>
            <w:sz w:val="22"/>
            <w:szCs w:val="22"/>
            <w:lang w:val="en-US"/>
          </w:rPr>
          <w:t>http</w:t>
        </w:r>
        <w:r w:rsidRPr="00A8286B">
          <w:rPr>
            <w:rStyle w:val="-"/>
            <w:sz w:val="22"/>
            <w:szCs w:val="22"/>
          </w:rPr>
          <w:t>://</w:t>
        </w:r>
        <w:r w:rsidRPr="00A8286B">
          <w:rPr>
            <w:rStyle w:val="-"/>
            <w:sz w:val="22"/>
            <w:szCs w:val="22"/>
            <w:lang w:val="en-US"/>
          </w:rPr>
          <w:t>polymers</w:t>
        </w:r>
        <w:r w:rsidRPr="00A8286B">
          <w:rPr>
            <w:rStyle w:val="-"/>
            <w:sz w:val="22"/>
            <w:szCs w:val="22"/>
          </w:rPr>
          <w:t>-</w:t>
        </w:r>
        <w:r w:rsidRPr="00A8286B">
          <w:rPr>
            <w:rStyle w:val="-"/>
            <w:sz w:val="22"/>
            <w:szCs w:val="22"/>
            <w:lang w:val="en-US"/>
          </w:rPr>
          <w:t>composites</w:t>
        </w:r>
        <w:r w:rsidRPr="00A8286B">
          <w:rPr>
            <w:rStyle w:val="-"/>
            <w:sz w:val="22"/>
            <w:szCs w:val="22"/>
          </w:rPr>
          <w:t>.</w:t>
        </w:r>
        <w:proofErr w:type="spellStart"/>
        <w:r w:rsidRPr="00A8286B">
          <w:rPr>
            <w:rStyle w:val="-"/>
            <w:sz w:val="22"/>
            <w:szCs w:val="22"/>
            <w:lang w:val="en-US"/>
          </w:rPr>
          <w:t>upatras</w:t>
        </w:r>
        <w:proofErr w:type="spellEnd"/>
        <w:r w:rsidRPr="00A8286B">
          <w:rPr>
            <w:rStyle w:val="-"/>
            <w:sz w:val="22"/>
            <w:szCs w:val="22"/>
          </w:rPr>
          <w:t>.</w:t>
        </w:r>
        <w:r w:rsidRPr="00A8286B">
          <w:rPr>
            <w:rStyle w:val="-"/>
            <w:sz w:val="22"/>
            <w:szCs w:val="22"/>
            <w:lang w:val="en-US"/>
          </w:rPr>
          <w:t>gr</w:t>
        </w:r>
        <w:r w:rsidRPr="00A8286B">
          <w:rPr>
            <w:rStyle w:val="-"/>
            <w:sz w:val="22"/>
            <w:szCs w:val="22"/>
          </w:rPr>
          <w:t>/</w:t>
        </w:r>
      </w:hyperlink>
      <w:r w:rsidRPr="00A8286B">
        <w:rPr>
          <w:b w:val="0"/>
          <w:sz w:val="22"/>
          <w:szCs w:val="22"/>
        </w:rPr>
        <w:t xml:space="preserve"> Πεδία Διπλωματικών Εργασιών). </w:t>
      </w:r>
    </w:p>
    <w:p w14:paraId="2471F88C" w14:textId="77777777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Οι μεταπτυχιακοί φοιτητές  δύνανται, εφ’ όσον το επιθυμούν, να συνεχίσουν για Διδακτορικό Δίπλωμα σε κάποιο από τα συμμετέχοντα Τμήματα (Επιστήμης των Υλικών, Μηχανολόγων και Αεροναυπηγών </w:t>
      </w:r>
      <w:proofErr w:type="spellStart"/>
      <w:r w:rsidRPr="00A8286B">
        <w:rPr>
          <w:rFonts w:ascii="Times New Roman" w:hAnsi="Times New Roman"/>
        </w:rPr>
        <w:t>Μηχ</w:t>
      </w:r>
      <w:proofErr w:type="spellEnd"/>
      <w:r w:rsidRPr="00A8286B">
        <w:rPr>
          <w:rFonts w:ascii="Times New Roman" w:hAnsi="Times New Roman"/>
        </w:rPr>
        <w:t>/</w:t>
      </w:r>
      <w:proofErr w:type="spellStart"/>
      <w:r w:rsidRPr="00A8286B">
        <w:rPr>
          <w:rFonts w:ascii="Times New Roman" w:hAnsi="Times New Roman"/>
        </w:rPr>
        <w:t>κών</w:t>
      </w:r>
      <w:proofErr w:type="spellEnd"/>
      <w:r w:rsidRPr="00A8286B">
        <w:rPr>
          <w:rFonts w:ascii="Times New Roman" w:hAnsi="Times New Roman"/>
        </w:rPr>
        <w:t>, Χημείας και Χημικών Μηχανικών).</w:t>
      </w:r>
    </w:p>
    <w:p w14:paraId="4358E907" w14:textId="77777777" w:rsidR="0030012F" w:rsidRPr="00A8286B" w:rsidRDefault="0030012F" w:rsidP="0030012F">
      <w:pPr>
        <w:spacing w:line="360" w:lineRule="auto"/>
        <w:ind w:firstLine="720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 Γίνονται δεκτοί πτυχιούχοι των Τμημάτων Επιστήμης των Υλικών, Φυσικής, Χημείας, Χημικών Μηχανικών, Μηχανολόγων &amp; Αεροναυπηγών Μηχανικών και απόφοιτοι άλλων Τμημάτων Σχολών Θετικών Επιστημών και Πολυτεχνικών Σχολών των ΑΕΙ της ημεδαπής ή αντιστοίχων Τμημάτων της αλλοδαπής καθώς και πτυχιούχοι Τμημάτων των ΤΕΙ, συναφών κατευθύνσεων προς τα αναγραφόμενα Τμήματα, σύμφωνα με τις προϋποθέσεις που έχει ορίσει η Ειδική </w:t>
      </w:r>
      <w:proofErr w:type="spellStart"/>
      <w:r w:rsidRPr="00A8286B">
        <w:rPr>
          <w:rFonts w:ascii="Times New Roman" w:hAnsi="Times New Roman"/>
        </w:rPr>
        <w:t>Διατμηματική</w:t>
      </w:r>
      <w:proofErr w:type="spellEnd"/>
      <w:r w:rsidRPr="00A8286B">
        <w:rPr>
          <w:rFonts w:ascii="Times New Roman" w:hAnsi="Times New Roman"/>
        </w:rPr>
        <w:t xml:space="preserve"> Επιτροπή, τα προβλεπόμενα στον κανονισμό των Μεταπτυχιακών Σπουδών του Πανεπιστημίου και το άρθρο 16 του Ν. 2327/95.</w:t>
      </w:r>
    </w:p>
    <w:p w14:paraId="5A7947C6" w14:textId="744AE44E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Οι ενδιαφερόμενοι καλούνται να συμπληρώσουν </w:t>
      </w:r>
      <w:r w:rsidRPr="00A8286B">
        <w:rPr>
          <w:rFonts w:ascii="Times New Roman" w:hAnsi="Times New Roman"/>
          <w:b/>
          <w:bCs/>
        </w:rPr>
        <w:t xml:space="preserve">ηλεκτρονικά στην διεύθυνση </w:t>
      </w:r>
      <w:hyperlink r:id="rId9" w:history="1">
        <w:r w:rsidRPr="00A8286B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0" w:history="1">
          <w:r w:rsidRPr="00A8286B">
            <w:rPr>
              <w:rStyle w:val="-"/>
              <w:rFonts w:ascii="Times New Roman" w:hAnsi="Times New Roman"/>
            </w:rPr>
            <w:t>https://matrix.upatras.gr/sap/bc/webdynpro/sap/zups_pg_adm</w:t>
          </w:r>
        </w:hyperlink>
        <w:r w:rsidRPr="00A8286B">
          <w:rPr>
            <w:rStyle w:val="-"/>
            <w:rFonts w:ascii="Times New Roman" w:hAnsi="Times New Roman"/>
          </w:rPr>
          <w:t> </w:t>
        </w:r>
      </w:hyperlink>
      <w:r w:rsidRPr="00A8286B">
        <w:rPr>
          <w:rFonts w:ascii="Times New Roman" w:hAnsi="Times New Roman"/>
        </w:rPr>
        <w:t xml:space="preserve"> </w:t>
      </w:r>
      <w:r w:rsidRPr="00A8286B">
        <w:rPr>
          <w:rFonts w:ascii="Times New Roman" w:hAnsi="Times New Roman"/>
          <w:b/>
          <w:bCs/>
        </w:rPr>
        <w:t>μέχρι</w:t>
      </w:r>
      <w:r w:rsidRPr="00A8286B">
        <w:rPr>
          <w:rFonts w:ascii="Times New Roman" w:hAnsi="Times New Roman"/>
        </w:rPr>
        <w:t> </w:t>
      </w:r>
      <w:r w:rsidRPr="00A8286B">
        <w:rPr>
          <w:rFonts w:ascii="Times New Roman" w:hAnsi="Times New Roman"/>
          <w:b/>
          <w:bCs/>
          <w:color w:val="FF0000"/>
        </w:rPr>
        <w:t xml:space="preserve">19/09/2021 </w:t>
      </w:r>
      <w:r w:rsidRPr="00A8286B">
        <w:rPr>
          <w:rFonts w:ascii="Times New Roman" w:hAnsi="Times New Roman"/>
          <w:b/>
          <w:bCs/>
        </w:rPr>
        <w:t xml:space="preserve">αίτηση υποψηφιότητας. </w:t>
      </w:r>
      <w:r w:rsidRPr="00A8286B">
        <w:rPr>
          <w:rFonts w:ascii="Times New Roman" w:hAnsi="Times New Roman"/>
        </w:rPr>
        <w:t>Αίτηση ενδιαφέροντος μπορούν να υποβάλλουν και τελειόφοιτοι των παραπάνω Τμημάτων Πανεπιστημίων και Τ.Ε.Ι. της ημεδαπής, οι οποίοι θα καταθέσουν Βεβαίωση Περάτωσης Σπουδών.</w:t>
      </w:r>
    </w:p>
    <w:p w14:paraId="79C35928" w14:textId="77777777" w:rsidR="0030012F" w:rsidRPr="00A8286B" w:rsidRDefault="0030012F" w:rsidP="0030012F">
      <w:pPr>
        <w:spacing w:after="120"/>
        <w:rPr>
          <w:rFonts w:ascii="Times New Roman" w:hAnsi="Times New Roman"/>
          <w:u w:val="single"/>
        </w:rPr>
      </w:pPr>
      <w:r w:rsidRPr="00A8286B">
        <w:rPr>
          <w:rFonts w:ascii="Times New Roman" w:hAnsi="Times New Roman"/>
          <w:u w:val="single"/>
        </w:rPr>
        <w:lastRenderedPageBreak/>
        <w:t>Απαραίτητα δικαιολογητικά:</w:t>
      </w:r>
    </w:p>
    <w:p w14:paraId="564058C1" w14:textId="77777777" w:rsidR="0030012F" w:rsidRPr="00A8286B" w:rsidRDefault="0030012F" w:rsidP="0030012F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Αίτηση μέσω συνδέσμου </w:t>
      </w:r>
      <w:hyperlink r:id="rId11" w:history="1">
        <w:r w:rsidRPr="00A8286B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2" w:history="1">
          <w:r w:rsidRPr="00A8286B">
            <w:rPr>
              <w:rStyle w:val="-"/>
              <w:rFonts w:ascii="Times New Roman" w:hAnsi="Times New Roman"/>
            </w:rPr>
            <w:t>https://matrix.upatras.gr/sap/bc/webdynpro/sap/zups_pg_adm</w:t>
          </w:r>
        </w:hyperlink>
        <w:r w:rsidRPr="00A8286B">
          <w:rPr>
            <w:rStyle w:val="-"/>
            <w:rFonts w:ascii="Times New Roman" w:hAnsi="Times New Roman"/>
          </w:rPr>
          <w:t> </w:t>
        </w:r>
      </w:hyperlink>
      <w:r w:rsidRPr="00A8286B">
        <w:rPr>
          <w:rFonts w:ascii="Times New Roman" w:hAnsi="Times New Roman"/>
        </w:rPr>
        <w:t>.</w:t>
      </w:r>
    </w:p>
    <w:p w14:paraId="636C1310" w14:textId="5962EC83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Πιστοποιητικό αναλυτικής βαθμολογίας.</w:t>
      </w:r>
    </w:p>
    <w:p w14:paraId="44243410" w14:textId="302B8EBA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Πρόσφατο βιογραφικό σημείωμα.</w:t>
      </w:r>
    </w:p>
    <w:p w14:paraId="3BEE2F31" w14:textId="311A1BF4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Φωτοτυπία αστυνομικής ταυτότητας.</w:t>
      </w:r>
    </w:p>
    <w:p w14:paraId="3B953B6D" w14:textId="021DD4F1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Αντίγραφο πτυχίου/διπλώματος (αν υπάρχει).</w:t>
      </w:r>
    </w:p>
    <w:p w14:paraId="67158928" w14:textId="316C4266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Επιστημονικές δημοσιεύσεις (αν υπάρχουν).</w:t>
      </w:r>
    </w:p>
    <w:p w14:paraId="403BA517" w14:textId="7E6B4441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Αποδεικτικό ξένης γλώσσας.</w:t>
      </w:r>
    </w:p>
    <w:p w14:paraId="6B07DA33" w14:textId="4FCBD0F3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Τρεις συστατικές επ</w:t>
      </w:r>
      <w:r w:rsidRPr="00C8671E">
        <w:rPr>
          <w:rFonts w:ascii="Times New Roman" w:eastAsiaTheme="minorHAnsi" w:hAnsi="Times New Roman"/>
          <w:lang w:eastAsia="en-US"/>
        </w:rPr>
        <w:t>ιστολές (σχετικό έντυπο χορηγεί</w:t>
      </w:r>
      <w:r w:rsidRPr="00C8671E">
        <w:rPr>
          <w:rFonts w:ascii="Times New Roman" w:eastAsiaTheme="minorHAnsi" w:hAnsi="Times New Roman"/>
          <w:lang w:eastAsia="en-US"/>
        </w:rPr>
        <w:t>ται από τη Γραμματεία, ενώ υπάρχει και στην ιστοσελίδα</w:t>
      </w:r>
    </w:p>
    <w:p w14:paraId="274ACB58" w14:textId="77777777" w:rsidR="00C8671E" w:rsidRPr="00C8671E" w:rsidRDefault="00C8671E" w:rsidP="00C86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του Τμήματος)</w:t>
      </w:r>
    </w:p>
    <w:p w14:paraId="52D83530" w14:textId="47505AC9" w:rsidR="00C8671E" w:rsidRPr="00C8671E" w:rsidRDefault="00C8671E" w:rsidP="00C8671E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 xml:space="preserve">Γραπτή έκθεση όπου αναφέρονται οι λόγοι για </w:t>
      </w:r>
      <w:r w:rsidRPr="00C8671E">
        <w:rPr>
          <w:rFonts w:ascii="Times New Roman" w:eastAsiaTheme="minorHAnsi" w:hAnsi="Times New Roman"/>
          <w:lang w:eastAsia="en-US"/>
        </w:rPr>
        <w:t xml:space="preserve">τους </w:t>
      </w:r>
      <w:r w:rsidRPr="00C8671E">
        <w:rPr>
          <w:rFonts w:ascii="Times New Roman" w:eastAsiaTheme="minorHAnsi" w:hAnsi="Times New Roman"/>
          <w:lang w:eastAsia="en-US"/>
        </w:rPr>
        <w:t>οποίους επιθυμεί ο υποψήφιος την εισαγωγή του στο</w:t>
      </w:r>
    </w:p>
    <w:p w14:paraId="10417F4E" w14:textId="13C63397" w:rsidR="0030012F" w:rsidRPr="00C8671E" w:rsidRDefault="00C8671E" w:rsidP="00C867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Δ.Π.Μ.Σ. του Τμήματος, αλλά και οι γενικότεροι στόχοι</w:t>
      </w:r>
      <w:r w:rsidRPr="00C8671E">
        <w:rPr>
          <w:rFonts w:ascii="Times New Roman" w:eastAsiaTheme="minorHAnsi" w:hAnsi="Times New Roman"/>
          <w:lang w:eastAsia="en-US"/>
        </w:rPr>
        <w:t xml:space="preserve"> </w:t>
      </w:r>
      <w:r w:rsidRPr="00C8671E">
        <w:rPr>
          <w:rFonts w:ascii="Times New Roman" w:eastAsiaTheme="minorHAnsi" w:hAnsi="Times New Roman"/>
          <w:lang w:eastAsia="en-US"/>
        </w:rPr>
        <w:t>του (επιστημονικοί, επαγγελματικοί, κ.λπ.)</w:t>
      </w:r>
    </w:p>
    <w:p w14:paraId="3B611B44" w14:textId="77777777" w:rsidR="00C8671E" w:rsidRDefault="00C8671E" w:rsidP="0030012F">
      <w:pPr>
        <w:spacing w:line="360" w:lineRule="auto"/>
        <w:rPr>
          <w:rFonts w:ascii="Times New Roman" w:hAnsi="Times New Roman"/>
        </w:rPr>
      </w:pPr>
    </w:p>
    <w:p w14:paraId="76AEBF0B" w14:textId="50C1F1AB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bookmarkStart w:id="0" w:name="_GoBack"/>
      <w:bookmarkEnd w:id="0"/>
      <w:r w:rsidRPr="00A8286B">
        <w:rPr>
          <w:rFonts w:ascii="Times New Roman" w:hAnsi="Times New Roman"/>
        </w:rPr>
        <w:t>Η επιλογή των υποψηφίων γίνεται με συνεκτίμηση των εξής στοιχείων:</w:t>
      </w:r>
    </w:p>
    <w:p w14:paraId="28E3F798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Γενικός βαθμός και χρόνος λήψης πτυχίου/διπλώματος.</w:t>
      </w:r>
    </w:p>
    <w:p w14:paraId="4C9E3997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Βαθμός διπλωματικής εργασίας.</w:t>
      </w:r>
    </w:p>
    <w:p w14:paraId="6D14389C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-  Συνέντευξη που θα δώσουν οι υποψήφιοι την </w:t>
      </w:r>
      <w:r w:rsidRPr="00A8286B">
        <w:rPr>
          <w:rFonts w:ascii="Times New Roman" w:hAnsi="Times New Roman"/>
          <w:b/>
          <w:bCs/>
          <w:color w:val="FF0000"/>
        </w:rPr>
        <w:t>23/09/2021</w:t>
      </w:r>
      <w:r w:rsidRPr="00A8286B">
        <w:rPr>
          <w:rFonts w:ascii="Times New Roman" w:hAnsi="Times New Roman"/>
          <w:b/>
          <w:bCs/>
        </w:rPr>
        <w:t xml:space="preserve"> </w:t>
      </w:r>
      <w:r w:rsidRPr="00A8286B">
        <w:rPr>
          <w:rFonts w:ascii="Times New Roman" w:hAnsi="Times New Roman"/>
        </w:rPr>
        <w:t>ενώπιον της επιτροπής επιλογής.</w:t>
      </w:r>
    </w:p>
    <w:p w14:paraId="3BCCA1F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Ερευνητική δραστηριότητα των υποψηφίων, εάν υπάρχει.</w:t>
      </w:r>
    </w:p>
    <w:p w14:paraId="346DA2B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Η άριστη γνώση τουλάχιστον της αγγλικής γλώσσας, η οποία πιστοποιείται με τίτλους σπουδών ή και με ειδική εξέταση.</w:t>
      </w:r>
    </w:p>
    <w:p w14:paraId="702FEFB7" w14:textId="77777777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ab/>
      </w:r>
    </w:p>
    <w:p w14:paraId="6D076213" w14:textId="2E9A4AAF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 xml:space="preserve">Περισσότερες πληροφορίες θα παρέχονται από την Γραμματεία του Τμήματος Χημικών 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Μηχ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κών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 xml:space="preserve"> στο τηλέφωνο 2610-969500, και τον Καθηγητή κ. Γ. Ψαρρά, Τμήμα Επιστήμης των Υλικών </w:t>
      </w:r>
      <w:proofErr w:type="spellStart"/>
      <w:r w:rsidRPr="00A8286B">
        <w:rPr>
          <w:rFonts w:ascii="Times New Roman" w:hAnsi="Times New Roman" w:cs="Times New Roman"/>
          <w:sz w:val="22"/>
          <w:szCs w:val="22"/>
        </w:rPr>
        <w:t>τηλ</w:t>
      </w:r>
      <w:proofErr w:type="spellEnd"/>
      <w:r w:rsidRPr="00A8286B">
        <w:rPr>
          <w:rFonts w:ascii="Times New Roman" w:hAnsi="Times New Roman" w:cs="Times New Roman"/>
          <w:sz w:val="22"/>
          <w:szCs w:val="22"/>
        </w:rPr>
        <w:t xml:space="preserve">. 2610-996316.   </w:t>
      </w:r>
    </w:p>
    <w:p w14:paraId="4F4A63D2" w14:textId="77777777" w:rsidR="0030012F" w:rsidRPr="00A8286B" w:rsidRDefault="0030012F" w:rsidP="0030012F">
      <w:pPr>
        <w:spacing w:before="60" w:after="60"/>
        <w:rPr>
          <w:rFonts w:asciiTheme="minorHAnsi" w:hAnsiTheme="minorHAnsi" w:cstheme="minorHAnsi"/>
          <w:noProof/>
        </w:rPr>
      </w:pPr>
      <w:r w:rsidRPr="00A8286B">
        <w:rPr>
          <w:rFonts w:asciiTheme="minorHAnsi" w:hAnsiTheme="minorHAnsi" w:cstheme="minorHAnsi"/>
          <w:i/>
          <w:noProof/>
          <w:u w:val="single"/>
        </w:rPr>
        <w:t>Πληροφορίες</w:t>
      </w:r>
      <w:r w:rsidRPr="00A8286B">
        <w:rPr>
          <w:rFonts w:asciiTheme="minorHAnsi" w:hAnsiTheme="minorHAnsi" w:cstheme="minorHAnsi"/>
          <w:noProof/>
        </w:rPr>
        <w:t xml:space="preserve">: </w:t>
      </w:r>
    </w:p>
    <w:p w14:paraId="73E43EEF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Γραμματεία Τμήματος Χημικών Μηχανικών</w:t>
      </w:r>
    </w:p>
    <w:p w14:paraId="164F5A40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Πανεπιστήμιο Πατρών</w:t>
      </w:r>
    </w:p>
    <w:p w14:paraId="7D4613CD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Καραθεοδωρή 1, Πανεπιστημιούπολη,</w:t>
      </w:r>
    </w:p>
    <w:p w14:paraId="0472956A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>GR 265 04 Πατρα</w:t>
      </w:r>
    </w:p>
    <w:p w14:paraId="3ADAB363" w14:textId="77777777" w:rsidR="0030012F" w:rsidRPr="00A8286B" w:rsidRDefault="0030012F" w:rsidP="0030012F">
      <w:pPr>
        <w:pStyle w:val="a4"/>
        <w:rPr>
          <w:rFonts w:asciiTheme="minorHAnsi" w:hAnsiTheme="minorHAnsi" w:cstheme="minorHAnsi"/>
          <w:noProof/>
          <w:lang w:eastAsia="el-GR"/>
        </w:rPr>
      </w:pPr>
      <w:r w:rsidRPr="00A8286B">
        <w:rPr>
          <w:rFonts w:asciiTheme="minorHAnsi" w:hAnsiTheme="minorHAnsi" w:cstheme="minorHAnsi"/>
          <w:noProof/>
          <w:lang w:eastAsia="el-GR"/>
        </w:rPr>
        <w:t xml:space="preserve">Τηλέφωνα: +30 2610969500, </w:t>
      </w:r>
      <w:r w:rsidRPr="00A8286B">
        <w:rPr>
          <w:rFonts w:asciiTheme="minorHAnsi" w:hAnsiTheme="minorHAnsi" w:cstheme="minorHAnsi"/>
          <w:noProof/>
          <w:lang w:val="en-US" w:eastAsia="el-GR"/>
        </w:rPr>
        <w:t>Fax</w:t>
      </w:r>
      <w:r w:rsidRPr="00A8286B">
        <w:rPr>
          <w:rFonts w:asciiTheme="minorHAnsi" w:hAnsiTheme="minorHAnsi" w:cstheme="minorHAnsi"/>
          <w:noProof/>
          <w:lang w:eastAsia="el-GR"/>
        </w:rPr>
        <w:t xml:space="preserve">: +30 2610 969532, </w:t>
      </w:r>
      <w:r w:rsidRPr="00A8286B">
        <w:rPr>
          <w:rFonts w:asciiTheme="minorHAnsi" w:hAnsiTheme="minorHAnsi" w:cstheme="minorHAnsi"/>
          <w:noProof/>
          <w:lang w:val="en-US" w:eastAsia="el-GR"/>
        </w:rPr>
        <w:t>E</w:t>
      </w:r>
      <w:r w:rsidRPr="00A8286B">
        <w:rPr>
          <w:rFonts w:asciiTheme="minorHAnsi" w:hAnsiTheme="minorHAnsi" w:cstheme="minorHAnsi"/>
          <w:noProof/>
          <w:lang w:eastAsia="el-GR"/>
        </w:rPr>
        <w:t>-</w:t>
      </w:r>
      <w:r w:rsidRPr="00A8286B">
        <w:rPr>
          <w:rFonts w:asciiTheme="minorHAnsi" w:hAnsiTheme="minorHAnsi" w:cstheme="minorHAnsi"/>
          <w:noProof/>
          <w:lang w:val="en-US" w:eastAsia="el-GR"/>
        </w:rPr>
        <w:t>mail</w:t>
      </w:r>
      <w:r w:rsidRPr="00A8286B">
        <w:rPr>
          <w:rFonts w:asciiTheme="minorHAnsi" w:hAnsiTheme="minorHAnsi" w:cstheme="minorHAnsi"/>
          <w:noProof/>
          <w:lang w:eastAsia="el-GR"/>
        </w:rPr>
        <w:t xml:space="preserve">: </w:t>
      </w:r>
      <w:r w:rsidRPr="00A8286B">
        <w:rPr>
          <w:rFonts w:asciiTheme="minorHAnsi" w:hAnsiTheme="minorHAnsi" w:cstheme="minorHAnsi"/>
          <w:noProof/>
          <w:lang w:val="en-US" w:eastAsia="el-GR"/>
        </w:rPr>
        <w:t>secretary</w:t>
      </w:r>
      <w:r w:rsidRPr="00A8286B">
        <w:rPr>
          <w:rFonts w:asciiTheme="minorHAnsi" w:hAnsiTheme="minorHAnsi" w:cstheme="minorHAnsi"/>
          <w:noProof/>
          <w:lang w:eastAsia="el-GR"/>
        </w:rPr>
        <w:t>@</w:t>
      </w:r>
      <w:r w:rsidRPr="00A8286B">
        <w:rPr>
          <w:rFonts w:asciiTheme="minorHAnsi" w:hAnsiTheme="minorHAnsi" w:cstheme="minorHAnsi"/>
          <w:noProof/>
          <w:lang w:val="en-US" w:eastAsia="el-GR"/>
        </w:rPr>
        <w:t>chemeng</w:t>
      </w:r>
      <w:r w:rsidRPr="00A8286B">
        <w:rPr>
          <w:rFonts w:asciiTheme="minorHAnsi" w:hAnsiTheme="minorHAnsi" w:cstheme="minorHAnsi"/>
          <w:noProof/>
          <w:lang w:eastAsia="el-GR"/>
        </w:rPr>
        <w:t>.</w:t>
      </w:r>
      <w:r w:rsidRPr="00A8286B">
        <w:rPr>
          <w:rFonts w:asciiTheme="minorHAnsi" w:hAnsiTheme="minorHAnsi" w:cstheme="minorHAnsi"/>
          <w:noProof/>
          <w:lang w:val="en-US" w:eastAsia="el-GR"/>
        </w:rPr>
        <w:t>upatras</w:t>
      </w:r>
      <w:r w:rsidRPr="00A8286B">
        <w:rPr>
          <w:rFonts w:asciiTheme="minorHAnsi" w:hAnsiTheme="minorHAnsi" w:cstheme="minorHAnsi"/>
          <w:noProof/>
          <w:lang w:eastAsia="el-GR"/>
        </w:rPr>
        <w:t>.</w:t>
      </w:r>
      <w:r w:rsidRPr="00A8286B">
        <w:rPr>
          <w:rFonts w:asciiTheme="minorHAnsi" w:hAnsiTheme="minorHAnsi" w:cstheme="minorHAnsi"/>
          <w:noProof/>
          <w:lang w:val="en-US" w:eastAsia="el-GR"/>
        </w:rPr>
        <w:t>gr</w:t>
      </w:r>
    </w:p>
    <w:p w14:paraId="10294CC4" w14:textId="77777777" w:rsidR="0075043B" w:rsidRPr="002F2F8F" w:rsidRDefault="0075043B" w:rsidP="00882E0B">
      <w:pPr>
        <w:spacing w:after="0" w:line="360" w:lineRule="auto"/>
      </w:pPr>
    </w:p>
    <w:p w14:paraId="1B72BE57" w14:textId="77777777" w:rsidR="0075043B" w:rsidRPr="002F2F8F" w:rsidRDefault="0075043B" w:rsidP="00882E0B">
      <w:pPr>
        <w:spacing w:after="0" w:line="360" w:lineRule="auto"/>
      </w:pPr>
    </w:p>
    <w:p w14:paraId="1BFCDFDB" w14:textId="77777777" w:rsidR="0075043B" w:rsidRPr="002F2F8F" w:rsidRDefault="0075043B" w:rsidP="00882E0B">
      <w:pPr>
        <w:spacing w:after="0" w:line="360" w:lineRule="auto"/>
      </w:pPr>
    </w:p>
    <w:p w14:paraId="4F249CA4" w14:textId="77777777" w:rsidR="0075043B" w:rsidRPr="002F2F8F" w:rsidRDefault="0075043B"/>
    <w:sectPr w:rsidR="0075043B" w:rsidRPr="002F2F8F" w:rsidSect="000B5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303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F42B5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B7421"/>
    <w:multiLevelType w:val="hybridMultilevel"/>
    <w:tmpl w:val="C5144D8C"/>
    <w:lvl w:ilvl="0" w:tplc="56207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97"/>
    <w:rsid w:val="00045F06"/>
    <w:rsid w:val="000541DA"/>
    <w:rsid w:val="000754E5"/>
    <w:rsid w:val="0007753D"/>
    <w:rsid w:val="000A1BC4"/>
    <w:rsid w:val="000B38E3"/>
    <w:rsid w:val="000B52E5"/>
    <w:rsid w:val="000B7184"/>
    <w:rsid w:val="000C6E1F"/>
    <w:rsid w:val="000F2FD7"/>
    <w:rsid w:val="00103529"/>
    <w:rsid w:val="0011365C"/>
    <w:rsid w:val="001233B8"/>
    <w:rsid w:val="0016042C"/>
    <w:rsid w:val="00181161"/>
    <w:rsid w:val="0018296B"/>
    <w:rsid w:val="00217EBB"/>
    <w:rsid w:val="00245E88"/>
    <w:rsid w:val="00291728"/>
    <w:rsid w:val="002A6211"/>
    <w:rsid w:val="002C1A96"/>
    <w:rsid w:val="002E7957"/>
    <w:rsid w:val="002F2F8F"/>
    <w:rsid w:val="0030012F"/>
    <w:rsid w:val="00364741"/>
    <w:rsid w:val="00374EE7"/>
    <w:rsid w:val="003A0946"/>
    <w:rsid w:val="003A2437"/>
    <w:rsid w:val="003E47F8"/>
    <w:rsid w:val="003E79E7"/>
    <w:rsid w:val="00416867"/>
    <w:rsid w:val="00421379"/>
    <w:rsid w:val="0044341E"/>
    <w:rsid w:val="00493117"/>
    <w:rsid w:val="004A212D"/>
    <w:rsid w:val="004D1C11"/>
    <w:rsid w:val="00511C8A"/>
    <w:rsid w:val="00525652"/>
    <w:rsid w:val="00554F32"/>
    <w:rsid w:val="0058369F"/>
    <w:rsid w:val="005A3916"/>
    <w:rsid w:val="006770D1"/>
    <w:rsid w:val="006A7DAC"/>
    <w:rsid w:val="007438AC"/>
    <w:rsid w:val="0075043B"/>
    <w:rsid w:val="00763364"/>
    <w:rsid w:val="00766EEE"/>
    <w:rsid w:val="007823D7"/>
    <w:rsid w:val="0078274A"/>
    <w:rsid w:val="00783749"/>
    <w:rsid w:val="007A5328"/>
    <w:rsid w:val="007A6B41"/>
    <w:rsid w:val="00803360"/>
    <w:rsid w:val="00845E69"/>
    <w:rsid w:val="00853C4E"/>
    <w:rsid w:val="0085610C"/>
    <w:rsid w:val="00874EA4"/>
    <w:rsid w:val="00882E0B"/>
    <w:rsid w:val="0089086A"/>
    <w:rsid w:val="008A074C"/>
    <w:rsid w:val="008B0517"/>
    <w:rsid w:val="00932871"/>
    <w:rsid w:val="00971997"/>
    <w:rsid w:val="00993188"/>
    <w:rsid w:val="009D7A76"/>
    <w:rsid w:val="009F02A4"/>
    <w:rsid w:val="00A04131"/>
    <w:rsid w:val="00A12514"/>
    <w:rsid w:val="00A231BE"/>
    <w:rsid w:val="00A807AF"/>
    <w:rsid w:val="00A8286B"/>
    <w:rsid w:val="00A971D1"/>
    <w:rsid w:val="00B23E90"/>
    <w:rsid w:val="00B4076D"/>
    <w:rsid w:val="00B63F80"/>
    <w:rsid w:val="00BE2EFD"/>
    <w:rsid w:val="00BE3F1D"/>
    <w:rsid w:val="00C157F0"/>
    <w:rsid w:val="00C434F8"/>
    <w:rsid w:val="00C4698C"/>
    <w:rsid w:val="00C65C97"/>
    <w:rsid w:val="00C8671E"/>
    <w:rsid w:val="00D1483C"/>
    <w:rsid w:val="00D27629"/>
    <w:rsid w:val="00D316B0"/>
    <w:rsid w:val="00D6067E"/>
    <w:rsid w:val="00D7714D"/>
    <w:rsid w:val="00DC0727"/>
    <w:rsid w:val="00DD0154"/>
    <w:rsid w:val="00DF5B1E"/>
    <w:rsid w:val="00E14932"/>
    <w:rsid w:val="00E1683F"/>
    <w:rsid w:val="00E23FC9"/>
    <w:rsid w:val="00E5116E"/>
    <w:rsid w:val="00E71B36"/>
    <w:rsid w:val="00E77921"/>
    <w:rsid w:val="00EE3D90"/>
    <w:rsid w:val="00F23440"/>
    <w:rsid w:val="00F539C4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57F3"/>
  <w15:docId w15:val="{C41C5C1C-A7EA-4E5A-901F-D37B00A7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9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5C97"/>
    <w:rPr>
      <w:color w:val="0000FF"/>
      <w:u w:val="single"/>
    </w:rPr>
  </w:style>
  <w:style w:type="paragraph" w:styleId="a3">
    <w:name w:val="Title"/>
    <w:basedOn w:val="a"/>
    <w:link w:val="Char"/>
    <w:qFormat/>
    <w:rsid w:val="00C65C9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Char">
    <w:name w:val="Τίτλος Char"/>
    <w:basedOn w:val="a0"/>
    <w:link w:val="a3"/>
    <w:rsid w:val="00C65C9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Char0"/>
    <w:uiPriority w:val="1"/>
    <w:qFormat/>
    <w:rsid w:val="000B52E5"/>
    <w:pPr>
      <w:spacing w:after="0" w:line="240" w:lineRule="auto"/>
    </w:pPr>
    <w:rPr>
      <w:rFonts w:ascii="Cf Garamond" w:hAnsi="Cf Garamond"/>
    </w:rPr>
  </w:style>
  <w:style w:type="paragraph" w:customStyle="1" w:styleId="Default">
    <w:name w:val="Default"/>
    <w:rsid w:val="000B52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0B52E5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E3F1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E3F1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E3F1D"/>
    <w:rPr>
      <w:rFonts w:ascii="Calibri" w:eastAsia="Times New Roman" w:hAnsi="Calibri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E3F1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E3F1D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BE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E3F1D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0">
    <w:name w:val="Χωρίς διάστιχο Char"/>
    <w:link w:val="a4"/>
    <w:uiPriority w:val="1"/>
    <w:locked/>
    <w:rsid w:val="0030012F"/>
    <w:rPr>
      <w:rFonts w:ascii="Cf Garamond" w:hAnsi="Cf Garamond"/>
    </w:rPr>
  </w:style>
  <w:style w:type="paragraph" w:styleId="aa">
    <w:name w:val="List Paragraph"/>
    <w:basedOn w:val="a"/>
    <w:uiPriority w:val="34"/>
    <w:qFormat/>
    <w:rsid w:val="00C8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mers-composites.upatras.g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lymers-composites.upatras.gr/" TargetMode="External"/><Relationship Id="rId12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mkrokou</dc:creator>
  <cp:lastModifiedBy>dceup</cp:lastModifiedBy>
  <cp:revision>6</cp:revision>
  <cp:lastPrinted>2019-06-06T08:22:00Z</cp:lastPrinted>
  <dcterms:created xsi:type="dcterms:W3CDTF">2021-06-01T11:15:00Z</dcterms:created>
  <dcterms:modified xsi:type="dcterms:W3CDTF">2021-06-02T07:38:00Z</dcterms:modified>
</cp:coreProperties>
</file>