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2" w:rsidRPr="00232DF7" w:rsidRDefault="001E3622" w:rsidP="001E3622">
      <w:pPr>
        <w:autoSpaceDE w:val="0"/>
        <w:autoSpaceDN w:val="0"/>
        <w:adjustRightInd w:val="0"/>
        <w:jc w:val="center"/>
        <w:rPr>
          <w:rFonts w:ascii="Cf Garamond" w:hAnsi="Cf Garamond" w:cs="MyriadPro-Semibold"/>
          <w:b/>
          <w:bCs/>
        </w:rPr>
      </w:pPr>
      <w:bookmarkStart w:id="0" w:name="bookmark0"/>
      <w:bookmarkStart w:id="1" w:name="_GoBack"/>
      <w:bookmarkEnd w:id="1"/>
      <w:r w:rsidRPr="00232DF7">
        <w:rPr>
          <w:rFonts w:ascii="Cf Garamond" w:hAnsi="Cf Garamond" w:cs="MyriadPro-Semibold"/>
          <w:b/>
          <w:bCs/>
        </w:rPr>
        <w:t xml:space="preserve">ΑΠΟΦΑΣΗ </w:t>
      </w:r>
    </w:p>
    <w:p w:rsidR="001E3622" w:rsidRPr="001E3622" w:rsidRDefault="001E3622" w:rsidP="001E3622">
      <w:pPr>
        <w:autoSpaceDE w:val="0"/>
        <w:autoSpaceDN w:val="0"/>
        <w:adjustRightInd w:val="0"/>
        <w:jc w:val="center"/>
        <w:rPr>
          <w:rFonts w:ascii="Cf Garamond" w:hAnsi="Cf Garamond" w:cs="MyriadPro-Semibold"/>
          <w:b/>
          <w:bCs/>
        </w:rPr>
      </w:pPr>
      <w:r w:rsidRPr="00232DF7">
        <w:rPr>
          <w:rFonts w:ascii="Cf Garamond" w:hAnsi="Cf Garamond" w:cs="MyriadPro-Semibold"/>
          <w:b/>
          <w:bCs/>
        </w:rPr>
        <w:t>ΑΡΙΘΜΟΣ ΠΡΩΤΟΚΟΛΛΟΥ</w:t>
      </w:r>
      <w:r w:rsidR="00096CC6" w:rsidRPr="00C870A4">
        <w:rPr>
          <w:rFonts w:cs="MyriadPro-Semibold"/>
          <w:b/>
          <w:bCs/>
          <w:lang w:val="en-US"/>
        </w:rPr>
        <w:t xml:space="preserve"> 1387/21064</w:t>
      </w:r>
      <w:r w:rsidRPr="001E3622">
        <w:rPr>
          <w:rFonts w:ascii="Cf Garamond" w:hAnsi="Cf Garamond" w:cs="MyriadPro-Semibold"/>
          <w:b/>
          <w:bCs/>
        </w:rPr>
        <w:t xml:space="preserve"> </w:t>
      </w:r>
    </w:p>
    <w:p w:rsidR="001E3622" w:rsidRPr="00232DF7" w:rsidRDefault="001E3622" w:rsidP="001E3622">
      <w:pPr>
        <w:autoSpaceDE w:val="0"/>
        <w:autoSpaceDN w:val="0"/>
        <w:adjustRightInd w:val="0"/>
        <w:jc w:val="both"/>
        <w:rPr>
          <w:rFonts w:ascii="Cf Garamond" w:hAnsi="Cf Garamond" w:cs="MyriadPro-Semibold"/>
          <w:b/>
          <w:bCs/>
        </w:rPr>
      </w:pPr>
      <w:r w:rsidRPr="00232DF7">
        <w:rPr>
          <w:rFonts w:ascii="Cf Garamond" w:hAnsi="Cf Garamond" w:cs="MyriadPro-Semibold"/>
          <w:b/>
          <w:bCs/>
        </w:rPr>
        <w:t xml:space="preserve">Έγκριση του Κανονισμού Διδακτορικών Σπουδών του Τμήματος </w:t>
      </w:r>
      <w:r w:rsidR="00662491">
        <w:rPr>
          <w:rFonts w:ascii="Cf Garamond" w:hAnsi="Cf Garamond" w:cs="MyriadPro-Semibold"/>
          <w:b/>
          <w:bCs/>
        </w:rPr>
        <w:t>Χημικών Μηχανικών</w:t>
      </w:r>
      <w:r w:rsidRPr="00232DF7">
        <w:rPr>
          <w:rFonts w:ascii="Cf Garamond" w:hAnsi="Cf Garamond" w:cs="MyriadPro-Semibold"/>
          <w:b/>
          <w:bCs/>
        </w:rPr>
        <w:t xml:space="preserve"> της </w:t>
      </w:r>
      <w:r w:rsidR="00662491">
        <w:rPr>
          <w:rFonts w:ascii="Cf Garamond" w:hAnsi="Cf Garamond" w:cs="MyriadPro-Semibold"/>
          <w:b/>
          <w:bCs/>
        </w:rPr>
        <w:t xml:space="preserve">Πολυτεχνικής </w:t>
      </w:r>
      <w:r w:rsidRPr="00232DF7">
        <w:rPr>
          <w:rFonts w:ascii="Cf Garamond" w:hAnsi="Cf Garamond" w:cs="MyriadPro-Semibold"/>
          <w:b/>
          <w:bCs/>
        </w:rPr>
        <w:t>Σχολής</w:t>
      </w:r>
      <w:r w:rsidR="00662491">
        <w:rPr>
          <w:rFonts w:ascii="Cf Garamond" w:hAnsi="Cf Garamond" w:cs="MyriadPro-Semibold"/>
          <w:b/>
          <w:bCs/>
        </w:rPr>
        <w:t xml:space="preserve"> </w:t>
      </w:r>
      <w:r w:rsidRPr="00232DF7">
        <w:rPr>
          <w:rFonts w:ascii="Cf Garamond" w:hAnsi="Cf Garamond" w:cs="MyriadPro-Semibold"/>
          <w:b/>
          <w:bCs/>
        </w:rPr>
        <w:t xml:space="preserve">του Πανεπιστημίου Πατρών. </w:t>
      </w:r>
    </w:p>
    <w:p w:rsidR="001E3622" w:rsidRPr="000C0467" w:rsidRDefault="001E3622" w:rsidP="001E3622">
      <w:pPr>
        <w:autoSpaceDE w:val="0"/>
        <w:autoSpaceDN w:val="0"/>
        <w:adjustRightInd w:val="0"/>
        <w:rPr>
          <w:rFonts w:ascii="MyriadPro-Semibold" w:hAnsi="MyriadPro-Semibold" w:cs="MyriadPro-Semibold"/>
          <w:b/>
          <w:bCs/>
        </w:rPr>
      </w:pPr>
    </w:p>
    <w:p w:rsidR="001E3622" w:rsidRPr="008F0ECD" w:rsidRDefault="001E3622" w:rsidP="001E3622">
      <w:pPr>
        <w:autoSpaceDE w:val="0"/>
        <w:autoSpaceDN w:val="0"/>
        <w:adjustRightInd w:val="0"/>
        <w:jc w:val="center"/>
        <w:rPr>
          <w:rFonts w:ascii="Cf Garamond" w:hAnsi="Cf Garamond" w:cs="MyriadPro-Regular"/>
          <w:b/>
        </w:rPr>
      </w:pPr>
      <w:r w:rsidRPr="008F0ECD">
        <w:rPr>
          <w:rFonts w:ascii="Cf Garamond" w:hAnsi="Cf Garamond" w:cs="MyriadPro-Regular"/>
          <w:b/>
        </w:rPr>
        <w:t>Η ΣΥΓΚΛΗΤΟΣ ΤΟΥ ΠΑΝΕΠΙΣΤΗΜΙΟΥ ΠΑΤΡΩΝ</w:t>
      </w:r>
    </w:p>
    <w:p w:rsidR="001E3622" w:rsidRPr="008F0ECD" w:rsidRDefault="001E3622" w:rsidP="00662491">
      <w:pPr>
        <w:autoSpaceDE w:val="0"/>
        <w:autoSpaceDN w:val="0"/>
        <w:adjustRightInd w:val="0"/>
        <w:rPr>
          <w:rFonts w:ascii="Cf Garamond" w:hAnsi="Cf Garamond" w:cs="MyriadPro-Regular"/>
        </w:rPr>
      </w:pPr>
      <w:r w:rsidRPr="008F0ECD">
        <w:rPr>
          <w:rFonts w:ascii="Cf Garamond" w:hAnsi="Cf Garamond" w:cs="MyriadPro-Regular"/>
        </w:rPr>
        <w:t>Έχοντας υπόψη:</w:t>
      </w:r>
    </w:p>
    <w:p w:rsidR="001E3622" w:rsidRPr="008F0ECD" w:rsidRDefault="001E3622" w:rsidP="001E3622">
      <w:pPr>
        <w:autoSpaceDE w:val="0"/>
        <w:autoSpaceDN w:val="0"/>
        <w:adjustRightInd w:val="0"/>
        <w:jc w:val="both"/>
        <w:rPr>
          <w:rFonts w:ascii="Cf Garamond" w:hAnsi="Cf Garamond" w:cs="MyriadPro-Regular"/>
        </w:rPr>
      </w:pPr>
      <w:r w:rsidRPr="008F0ECD">
        <w:rPr>
          <w:rFonts w:ascii="Cf Garamond" w:hAnsi="Cf Garamond" w:cs="MyriadPro-Regular"/>
        </w:rPr>
        <w:t>1. Τις διατάξεις του ν. 4485/2017 (ΦΕΚ/4-8-2017, τ.Α΄) «Οργάνωση και λειτουργία της ανώτατης εκπαίδευσης, ρυθμίσεις για την έρευνα και άλλες διατάξεις» και ειδικότερα τα άρθρα 30 έως και 37, 45 και 85,</w:t>
      </w:r>
    </w:p>
    <w:p w:rsidR="001E3622" w:rsidRPr="008F0ECD" w:rsidRDefault="001E3622" w:rsidP="001E3622">
      <w:pPr>
        <w:jc w:val="both"/>
        <w:rPr>
          <w:rFonts w:ascii="Cf Garamond" w:hAnsi="Cf Garamond"/>
        </w:rPr>
      </w:pPr>
      <w:r w:rsidRPr="008F0ECD">
        <w:rPr>
          <w:rFonts w:ascii="Cf Garamond" w:hAnsi="Cf Garamond" w:cs="MyriadPro-Regular"/>
        </w:rPr>
        <w:t>2. Την υπ’ αριθμ. 163204/Ζ1</w:t>
      </w:r>
      <w:r w:rsidRPr="008F0ECD">
        <w:rPr>
          <w:rFonts w:cs="MyriadPro-Regular"/>
        </w:rPr>
        <w:t xml:space="preserve"> </w:t>
      </w:r>
      <w:r w:rsidRPr="008F0ECD">
        <w:rPr>
          <w:rFonts w:ascii="Cf Garamond" w:hAnsi="Cf Garamond" w:cs="MyriadPro-Regular"/>
        </w:rPr>
        <w:t>EΞ. ΕΠΕΙΓΟΝ/29-9-2017 εγκύκλιο του</w:t>
      </w:r>
      <w:r w:rsidRPr="008F0ECD">
        <w:rPr>
          <w:rFonts w:ascii="Cf Garamond" w:hAnsi="Cf Garamond"/>
        </w:rPr>
        <w:t xml:space="preserve"> Υπουργείου Παιδείας, Έρευνας και Θρησκευμάτων </w:t>
      </w:r>
      <w:r w:rsidR="002849DD">
        <w:rPr>
          <w:rFonts w:ascii="Cf Garamond" w:hAnsi="Cf Garamond" w:cs="MyriadPro-Regular"/>
        </w:rPr>
        <w:t>‘</w:t>
      </w:r>
      <w:r w:rsidR="002849DD" w:rsidRPr="008A4ED0">
        <w:rPr>
          <w:rFonts w:cs="MyriadPro-Regular"/>
        </w:rPr>
        <w:t>’</w:t>
      </w:r>
      <w:r w:rsidRPr="008F0ECD">
        <w:rPr>
          <w:rFonts w:ascii="Cf Garamond" w:hAnsi="Cf Garamond" w:cs="MyriadPro-Regular"/>
        </w:rPr>
        <w:t>Εφαρμογή των διατάξεων του ν. 4485/2017 (Α΄114) για θέματα μεταπτυχιακών σπουδών και εκπόνησης διδακτορικών διατριβών-λοιπά θέματα</w:t>
      </w:r>
      <w:r w:rsidR="002849DD" w:rsidRPr="008A4ED0">
        <w:rPr>
          <w:rFonts w:cs="MyriadPro-Regular"/>
        </w:rPr>
        <w:t>’’</w:t>
      </w:r>
      <w:r w:rsidRPr="008F0ECD">
        <w:rPr>
          <w:rFonts w:ascii="Cf Garamond" w:hAnsi="Cf Garamond" w:cs="MyriadPro-Regular"/>
        </w:rPr>
        <w:t xml:space="preserve">, </w:t>
      </w:r>
    </w:p>
    <w:p w:rsidR="001E3622" w:rsidRPr="008F0ECD" w:rsidRDefault="001E3622" w:rsidP="001E3622">
      <w:pPr>
        <w:ind w:left="357" w:hanging="357"/>
        <w:jc w:val="both"/>
        <w:rPr>
          <w:rFonts w:ascii="Cf Garamond" w:hAnsi="Cf Garamond"/>
          <w:lang w:eastAsia="zh-CN"/>
        </w:rPr>
      </w:pPr>
      <w:r w:rsidRPr="008F0ECD">
        <w:rPr>
          <w:rFonts w:ascii="Cf Garamond" w:hAnsi="Cf Garamond"/>
          <w:lang w:eastAsia="zh-CN"/>
        </w:rPr>
        <w:t>3. Τις διατάξεις του ν. 4521/2018 (ΦΕΚ 38/2.3.2018/τ.Α΄) ‘’Ίδρυση Πανεπιστημίου</w:t>
      </w:r>
      <w:r>
        <w:rPr>
          <w:rFonts w:ascii="Cf Garamond" w:hAnsi="Cf Garamond"/>
          <w:lang w:eastAsia="zh-CN"/>
        </w:rPr>
        <w:t xml:space="preserve"> Δυτικής </w:t>
      </w:r>
      <w:r w:rsidRPr="008F0ECD">
        <w:rPr>
          <w:rFonts w:ascii="Cf Garamond" w:hAnsi="Cf Garamond"/>
          <w:lang w:eastAsia="zh-CN"/>
        </w:rPr>
        <w:t>Αττικής και άλλες διατάξεις’’,</w:t>
      </w:r>
    </w:p>
    <w:p w:rsidR="001E3622" w:rsidRPr="008F0ECD" w:rsidRDefault="001E3622" w:rsidP="001E3622">
      <w:pPr>
        <w:autoSpaceDE w:val="0"/>
        <w:autoSpaceDN w:val="0"/>
        <w:adjustRightInd w:val="0"/>
        <w:jc w:val="both"/>
        <w:rPr>
          <w:rFonts w:ascii="Cf Garamond" w:hAnsi="Cf Garamond" w:cs="MyriadPro-Regular"/>
        </w:rPr>
      </w:pPr>
      <w:r w:rsidRPr="008F0ECD">
        <w:rPr>
          <w:rFonts w:ascii="Cf Garamond" w:hAnsi="Cf Garamond" w:cs="MyriadPro-Regular"/>
        </w:rPr>
        <w:t>4. Την παρ. 3ε, του άρθρου 9, του ν. 3685/2008 «Θεσμικό πλαίσιο για τις μεταπτυχιακές σπουδές» (ΦΕΚ 148/16-7-2008, τ.Α΄),</w:t>
      </w:r>
    </w:p>
    <w:p w:rsidR="001E3622" w:rsidRPr="008F0ECD" w:rsidRDefault="001E3622" w:rsidP="001E3622">
      <w:pPr>
        <w:autoSpaceDE w:val="0"/>
        <w:autoSpaceDN w:val="0"/>
        <w:adjustRightInd w:val="0"/>
        <w:jc w:val="both"/>
        <w:rPr>
          <w:rFonts w:ascii="Cf Garamond" w:hAnsi="Cf Garamond" w:cs="MyriadPro-Regular"/>
        </w:rPr>
      </w:pPr>
      <w:r w:rsidRPr="008F0ECD">
        <w:rPr>
          <w:rFonts w:ascii="Cf Garamond" w:hAnsi="Cf Garamond" w:cs="MyriadPro-Regular"/>
        </w:rPr>
        <w:t>5. Τις διατάξεις του ν. 4009/2011 «Δομή, λειτουργία, διασφάλιση ποιότητας των σπουδών και διεθνοποίηση των ανωτάτων εκπαιδευτικών ιδρυμάτων», (ΦΕΚ 195/6-9-2011, τ. Α΄), όπως τροποποιήθηκαν και ισχύουν,</w:t>
      </w:r>
    </w:p>
    <w:p w:rsidR="001E3622" w:rsidRPr="008F0ECD" w:rsidRDefault="001E3622" w:rsidP="001E3622">
      <w:pPr>
        <w:autoSpaceDE w:val="0"/>
        <w:autoSpaceDN w:val="0"/>
        <w:adjustRightInd w:val="0"/>
        <w:jc w:val="both"/>
        <w:rPr>
          <w:rFonts w:ascii="Cf Garamond" w:hAnsi="Cf Garamond" w:cs="MyriadPro-Regular"/>
        </w:rPr>
      </w:pPr>
      <w:r w:rsidRPr="008F0ECD">
        <w:rPr>
          <w:rFonts w:ascii="Cf Garamond" w:hAnsi="Cf Garamond" w:cs="MyriadPro-Regular"/>
        </w:rPr>
        <w:t>6. Τις διατάξεις του ν. 4386/2016 «Ρυθμίσεις για την έρευνα και άλλες διατάξεις» (ΦΕΚ 83/11-5-2016, τ.Α΄), όπως τροποποιήθηκαν και ισχύουν,</w:t>
      </w:r>
    </w:p>
    <w:p w:rsidR="001E3622" w:rsidRPr="00ED1C48" w:rsidRDefault="001E3622" w:rsidP="001E3622">
      <w:pPr>
        <w:autoSpaceDE w:val="0"/>
        <w:autoSpaceDN w:val="0"/>
        <w:adjustRightInd w:val="0"/>
        <w:jc w:val="both"/>
        <w:rPr>
          <w:rFonts w:ascii="Cf Garamond" w:hAnsi="Cf Garamond" w:cs="MyriadPro-Regular"/>
        </w:rPr>
      </w:pPr>
      <w:r w:rsidRPr="00ED1C48">
        <w:rPr>
          <w:rFonts w:ascii="Cf Garamond" w:hAnsi="Cf Garamond" w:cs="MyriadPro-Regular"/>
        </w:rPr>
        <w:t xml:space="preserve">7. Την απόφαση της Συνέλευσης του Τμήματος </w:t>
      </w:r>
      <w:r w:rsidR="00092138">
        <w:rPr>
          <w:rFonts w:ascii="Cf Garamond" w:hAnsi="Cf Garamond" w:cs="MyriadPro-Regular"/>
        </w:rPr>
        <w:t xml:space="preserve">Χημικών Μηχανικών </w:t>
      </w:r>
      <w:r w:rsidRPr="00ED1C48">
        <w:rPr>
          <w:rFonts w:ascii="Cf Garamond" w:hAnsi="Cf Garamond" w:cs="MyriadPro-Regular"/>
        </w:rPr>
        <w:t xml:space="preserve">της </w:t>
      </w:r>
      <w:r w:rsidR="00092138">
        <w:rPr>
          <w:rFonts w:ascii="Cf Garamond" w:hAnsi="Cf Garamond" w:cs="MyriadPro-Regular"/>
        </w:rPr>
        <w:t xml:space="preserve">Πολυτεχνικής </w:t>
      </w:r>
      <w:r w:rsidRPr="00ED1C48">
        <w:rPr>
          <w:rFonts w:ascii="Cf Garamond" w:hAnsi="Cf Garamond" w:cs="MyriadPro-Regular"/>
        </w:rPr>
        <w:t>Σχολής</w:t>
      </w:r>
      <w:r w:rsidR="00092138">
        <w:rPr>
          <w:rFonts w:ascii="Cf Garamond" w:hAnsi="Cf Garamond" w:cs="MyriadPro-Regular"/>
        </w:rPr>
        <w:t xml:space="preserve"> </w:t>
      </w:r>
      <w:r w:rsidRPr="00ED1C48">
        <w:rPr>
          <w:rFonts w:ascii="Cf Garamond" w:hAnsi="Cf Garamond" w:cs="MyriadPro-Regular"/>
        </w:rPr>
        <w:t xml:space="preserve">του Πανεπιστημίου Πατρών (συνεδρίαση </w:t>
      </w:r>
      <w:r w:rsidR="00092138">
        <w:rPr>
          <w:rFonts w:ascii="Cf Garamond" w:hAnsi="Cf Garamond" w:cs="MyriadPro-Regular"/>
        </w:rPr>
        <w:t>569</w:t>
      </w:r>
      <w:r w:rsidRPr="00ED1C48">
        <w:rPr>
          <w:rFonts w:ascii="Cf Garamond" w:hAnsi="Cf Garamond" w:cs="MyriadPro-Regular"/>
        </w:rPr>
        <w:t>/</w:t>
      </w:r>
      <w:r w:rsidR="00092138">
        <w:rPr>
          <w:rFonts w:ascii="Cf Garamond" w:hAnsi="Cf Garamond" w:cs="MyriadPro-Regular"/>
        </w:rPr>
        <w:t>8</w:t>
      </w:r>
      <w:r w:rsidRPr="00ED1C48">
        <w:rPr>
          <w:rFonts w:ascii="Cf Garamond" w:hAnsi="Cf Garamond" w:cs="MyriadPro-Regular"/>
        </w:rPr>
        <w:t>.</w:t>
      </w:r>
      <w:r w:rsidR="00092138">
        <w:rPr>
          <w:rFonts w:ascii="Cf Garamond" w:hAnsi="Cf Garamond" w:cs="MyriadPro-Regular"/>
        </w:rPr>
        <w:t>5</w:t>
      </w:r>
      <w:r w:rsidRPr="00ED1C48">
        <w:rPr>
          <w:rFonts w:ascii="Cf Garamond" w:hAnsi="Cf Garamond" w:cs="MyriadPro-Regular"/>
        </w:rPr>
        <w:t>.2018),</w:t>
      </w:r>
    </w:p>
    <w:p w:rsidR="001E3622" w:rsidRPr="00CD2FB4" w:rsidRDefault="001E3622" w:rsidP="001E3622">
      <w:pPr>
        <w:autoSpaceDE w:val="0"/>
        <w:autoSpaceDN w:val="0"/>
        <w:adjustRightInd w:val="0"/>
        <w:jc w:val="both"/>
        <w:rPr>
          <w:rFonts w:ascii="Cf Garamond" w:hAnsi="Cf Garamond" w:cs="MyriadPro-Regular"/>
        </w:rPr>
      </w:pPr>
      <w:r w:rsidRPr="00CD2FB4">
        <w:rPr>
          <w:rFonts w:ascii="Cf Garamond" w:hAnsi="Cf Garamond" w:cs="MyriadPro-Regular"/>
        </w:rPr>
        <w:t>8. Την απόφαση της Συγκλήτου του Πανεπιστημίου Πατρών (συνεδρίαση 13</w:t>
      </w:r>
      <w:r w:rsidR="00092138">
        <w:rPr>
          <w:rFonts w:ascii="Cf Garamond" w:hAnsi="Cf Garamond" w:cs="MyriadPro-Regular"/>
        </w:rPr>
        <w:t>6</w:t>
      </w:r>
      <w:r w:rsidRPr="00CD2FB4">
        <w:rPr>
          <w:rFonts w:ascii="Cf Garamond" w:hAnsi="Cf Garamond" w:cs="MyriadPro-Regular"/>
        </w:rPr>
        <w:t>/</w:t>
      </w:r>
      <w:r w:rsidR="00092138">
        <w:rPr>
          <w:rFonts w:ascii="Cf Garamond" w:hAnsi="Cf Garamond" w:cs="MyriadPro-Regular"/>
        </w:rPr>
        <w:t>14</w:t>
      </w:r>
      <w:r w:rsidRPr="00CD2FB4">
        <w:rPr>
          <w:rFonts w:ascii="Cf Garamond" w:hAnsi="Cf Garamond" w:cs="MyriadPro-Regular"/>
        </w:rPr>
        <w:t>.</w:t>
      </w:r>
      <w:r w:rsidR="00092138">
        <w:rPr>
          <w:rFonts w:ascii="Cf Garamond" w:hAnsi="Cf Garamond" w:cs="MyriadPro-Regular"/>
        </w:rPr>
        <w:t>6</w:t>
      </w:r>
      <w:r w:rsidRPr="00CD2FB4">
        <w:rPr>
          <w:rFonts w:ascii="Cf Garamond" w:hAnsi="Cf Garamond" w:cs="MyriadPro-Regular"/>
        </w:rPr>
        <w:t xml:space="preserve">.2018), </w:t>
      </w:r>
    </w:p>
    <w:p w:rsidR="001E3622" w:rsidRPr="008F0ECD" w:rsidRDefault="001E3622" w:rsidP="001E3622">
      <w:pPr>
        <w:autoSpaceDE w:val="0"/>
        <w:autoSpaceDN w:val="0"/>
        <w:adjustRightInd w:val="0"/>
        <w:jc w:val="both"/>
        <w:rPr>
          <w:rFonts w:ascii="Cf Garamond" w:hAnsi="Cf Garamond" w:cs="MyriadPro-Regular"/>
        </w:rPr>
      </w:pPr>
      <w:r w:rsidRPr="008F0ECD">
        <w:rPr>
          <w:rFonts w:ascii="Cf Garamond" w:hAnsi="Cf Garamond" w:cs="MyriadPro-Regular"/>
        </w:rPr>
        <w:t>9. Το γεγονός ότι με την παρούσα απόφαση δεν προκαλείται δαπάνη σε βάρος του κρατικού προϋπολογισμού, ομόφωνα αποφασίζει:</w:t>
      </w:r>
    </w:p>
    <w:p w:rsidR="001E3622" w:rsidRPr="008F0ECD" w:rsidRDefault="001E3622" w:rsidP="001E3622">
      <w:pPr>
        <w:autoSpaceDE w:val="0"/>
        <w:autoSpaceDN w:val="0"/>
        <w:adjustRightInd w:val="0"/>
        <w:jc w:val="both"/>
        <w:rPr>
          <w:rFonts w:ascii="Cf Garamond" w:hAnsi="Cf Garamond" w:cs="MyriadPro-Regular"/>
        </w:rPr>
      </w:pPr>
      <w:r w:rsidRPr="008F0ECD">
        <w:rPr>
          <w:rFonts w:ascii="Cf Garamond" w:hAnsi="Cf Garamond" w:cs="MyriadPro-Regular"/>
        </w:rPr>
        <w:t>Την έγκριση του Κανονισμού Διδακτορικών Σπουδών του Τμήματος</w:t>
      </w:r>
      <w:r>
        <w:rPr>
          <w:rFonts w:ascii="Cf Garamond" w:hAnsi="Cf Garamond" w:cs="MyriadPro-Regular"/>
        </w:rPr>
        <w:t xml:space="preserve"> </w:t>
      </w:r>
      <w:r w:rsidR="00092138">
        <w:rPr>
          <w:rFonts w:ascii="Cf Garamond" w:hAnsi="Cf Garamond" w:cs="MyriadPro-Regular"/>
        </w:rPr>
        <w:t xml:space="preserve">Χημικών Μηχανικών </w:t>
      </w:r>
      <w:r w:rsidRPr="008F0ECD">
        <w:rPr>
          <w:rFonts w:ascii="Cf Garamond" w:hAnsi="Cf Garamond" w:cs="MyriadPro-Regular"/>
        </w:rPr>
        <w:t xml:space="preserve">της </w:t>
      </w:r>
      <w:r w:rsidR="00092138">
        <w:rPr>
          <w:rFonts w:ascii="Cf Garamond" w:hAnsi="Cf Garamond" w:cs="MyriadPro-Regular"/>
        </w:rPr>
        <w:t xml:space="preserve">Πολυτεχνικής </w:t>
      </w:r>
      <w:r w:rsidRPr="008F0ECD">
        <w:rPr>
          <w:rFonts w:ascii="Cf Garamond" w:hAnsi="Cf Garamond" w:cs="MyriadPro-Regular"/>
        </w:rPr>
        <w:t>Σχολής</w:t>
      </w:r>
      <w:r w:rsidR="00092138">
        <w:rPr>
          <w:rFonts w:ascii="Cf Garamond" w:hAnsi="Cf Garamond" w:cs="MyriadPro-Regular"/>
        </w:rPr>
        <w:t xml:space="preserve"> </w:t>
      </w:r>
      <w:r w:rsidRPr="008F0ECD">
        <w:rPr>
          <w:rFonts w:ascii="Cf Garamond" w:hAnsi="Cf Garamond" w:cs="MyriadPro-Regular"/>
        </w:rPr>
        <w:t>του Πανεπιστημίου Πατρών, ως ακολούθως:</w:t>
      </w:r>
    </w:p>
    <w:p w:rsidR="001E3622" w:rsidRDefault="001E3622" w:rsidP="001E3622">
      <w:pPr>
        <w:jc w:val="both"/>
        <w:rPr>
          <w:rFonts w:ascii="Cf Garamond" w:hAnsi="Cf Garamond" w:cs="MyriadPro-Regular"/>
        </w:rPr>
      </w:pPr>
    </w:p>
    <w:p w:rsidR="00662491" w:rsidRDefault="00662491" w:rsidP="001E3622">
      <w:pPr>
        <w:jc w:val="both"/>
        <w:rPr>
          <w:rFonts w:ascii="Cf Garamond" w:hAnsi="Cf Garamond" w:cs="MyriadPro-Regular"/>
        </w:rPr>
      </w:pPr>
    </w:p>
    <w:p w:rsidR="00662491" w:rsidRDefault="00662491" w:rsidP="001E3622">
      <w:pPr>
        <w:jc w:val="both"/>
        <w:rPr>
          <w:rFonts w:ascii="Cf Garamond" w:hAnsi="Cf Garamond" w:cs="MyriadPro-Regular"/>
        </w:rPr>
      </w:pPr>
    </w:p>
    <w:p w:rsidR="00662491" w:rsidRDefault="00662491" w:rsidP="001E3622">
      <w:pPr>
        <w:jc w:val="both"/>
        <w:rPr>
          <w:rFonts w:ascii="Cf Garamond" w:hAnsi="Cf Garamond" w:cs="MyriadPro-Regular"/>
        </w:rPr>
      </w:pPr>
    </w:p>
    <w:p w:rsidR="00662491" w:rsidRDefault="00662491" w:rsidP="001E3622">
      <w:pPr>
        <w:jc w:val="both"/>
        <w:rPr>
          <w:rFonts w:ascii="Cf Garamond" w:hAnsi="Cf Garamond" w:cs="MyriadPro-Regular"/>
        </w:rPr>
      </w:pPr>
    </w:p>
    <w:bookmarkEnd w:id="0"/>
    <w:p w:rsidR="00D155E5" w:rsidRPr="000E6EB0" w:rsidRDefault="00D155E5" w:rsidP="00532B44">
      <w:pPr>
        <w:spacing w:after="120" w:line="360" w:lineRule="auto"/>
        <w:jc w:val="both"/>
        <w:rPr>
          <w:rFonts w:ascii="Cf Garamond" w:hAnsi="Cf Garamond"/>
          <w:sz w:val="24"/>
          <w:szCs w:val="24"/>
        </w:rPr>
      </w:pPr>
      <w:r w:rsidRPr="000E6EB0">
        <w:rPr>
          <w:rFonts w:ascii="Cf Garamond" w:hAnsi="Cf Garamond"/>
          <w:sz w:val="24"/>
          <w:szCs w:val="24"/>
        </w:rPr>
        <w:lastRenderedPageBreak/>
        <w:t xml:space="preserve">Το </w:t>
      </w:r>
      <w:r w:rsidR="004F5AD3" w:rsidRPr="000E6EB0">
        <w:rPr>
          <w:rFonts w:ascii="Cf Garamond" w:hAnsi="Cf Garamond"/>
          <w:sz w:val="24"/>
          <w:szCs w:val="24"/>
        </w:rPr>
        <w:t>Π</w:t>
      </w:r>
      <w:r w:rsidRPr="000E6EB0">
        <w:rPr>
          <w:rFonts w:ascii="Cf Garamond" w:hAnsi="Cf Garamond"/>
          <w:sz w:val="24"/>
          <w:szCs w:val="24"/>
        </w:rPr>
        <w:t xml:space="preserve">ρόγραμμα </w:t>
      </w:r>
      <w:r w:rsidR="004F5AD3" w:rsidRPr="000E6EB0">
        <w:rPr>
          <w:rFonts w:ascii="Cf Garamond" w:hAnsi="Cf Garamond"/>
          <w:sz w:val="24"/>
          <w:szCs w:val="24"/>
        </w:rPr>
        <w:t>Δ</w:t>
      </w:r>
      <w:r w:rsidRPr="000E6EB0">
        <w:rPr>
          <w:rFonts w:ascii="Cf Garamond" w:hAnsi="Cf Garamond"/>
          <w:sz w:val="24"/>
          <w:szCs w:val="24"/>
        </w:rPr>
        <w:t xml:space="preserve">ιδακτορικών </w:t>
      </w:r>
      <w:r w:rsidR="004F5AD3" w:rsidRPr="000E6EB0">
        <w:rPr>
          <w:rFonts w:ascii="Cf Garamond" w:hAnsi="Cf Garamond"/>
          <w:sz w:val="24"/>
          <w:szCs w:val="24"/>
        </w:rPr>
        <w:t>Σ</w:t>
      </w:r>
      <w:r w:rsidR="003A5C4D" w:rsidRPr="000E6EB0">
        <w:rPr>
          <w:rFonts w:ascii="Cf Garamond" w:hAnsi="Cf Garamond"/>
          <w:sz w:val="24"/>
          <w:szCs w:val="24"/>
        </w:rPr>
        <w:t>πουδών</w:t>
      </w:r>
      <w:r w:rsidRPr="000E6EB0">
        <w:rPr>
          <w:rFonts w:ascii="Cf Garamond" w:hAnsi="Cf Garamond"/>
          <w:sz w:val="24"/>
          <w:szCs w:val="24"/>
        </w:rPr>
        <w:t xml:space="preserve"> του </w:t>
      </w:r>
      <w:r w:rsidR="004F5AD3" w:rsidRPr="000E6EB0">
        <w:rPr>
          <w:rFonts w:ascii="Cf Garamond" w:hAnsi="Cf Garamond"/>
          <w:sz w:val="24"/>
          <w:szCs w:val="24"/>
        </w:rPr>
        <w:t>Τ</w:t>
      </w:r>
      <w:r w:rsidRPr="000E6EB0">
        <w:rPr>
          <w:rFonts w:ascii="Cf Garamond" w:hAnsi="Cf Garamond"/>
          <w:sz w:val="24"/>
          <w:szCs w:val="24"/>
        </w:rPr>
        <w:t xml:space="preserve">μήματος </w:t>
      </w:r>
      <w:r w:rsidR="00D756F8" w:rsidRPr="000E6EB0">
        <w:rPr>
          <w:rFonts w:ascii="Cf Garamond" w:hAnsi="Cf Garamond"/>
          <w:sz w:val="24"/>
          <w:szCs w:val="24"/>
        </w:rPr>
        <w:t>Χημικών Μηχανικών</w:t>
      </w:r>
      <w:r w:rsidRPr="000E6EB0">
        <w:rPr>
          <w:rFonts w:ascii="Cf Garamond" w:hAnsi="Cf Garamond"/>
          <w:sz w:val="24"/>
          <w:szCs w:val="24"/>
        </w:rPr>
        <w:t xml:space="preserve">, οργανώνεται και λειτουργεί σύμφωνα με τις διατάξεις του Ν. 4485/2017, τις ισχύουσες λοιπές σχετικές νομικές </w:t>
      </w:r>
      <w:r w:rsidR="003A5C4D" w:rsidRPr="000E6EB0">
        <w:rPr>
          <w:rFonts w:ascii="Cf Garamond" w:hAnsi="Cf Garamond"/>
          <w:sz w:val="24"/>
          <w:szCs w:val="24"/>
        </w:rPr>
        <w:t>διατάξεις</w:t>
      </w:r>
      <w:r w:rsidRPr="000E6EB0">
        <w:rPr>
          <w:rFonts w:ascii="Cf Garamond" w:hAnsi="Cf Garamond"/>
          <w:sz w:val="24"/>
          <w:szCs w:val="24"/>
        </w:rPr>
        <w:t xml:space="preserve"> και αποφάσεις, καθώς και τις </w:t>
      </w:r>
      <w:r w:rsidR="003A5C4D" w:rsidRPr="000E6EB0">
        <w:rPr>
          <w:rFonts w:ascii="Cf Garamond" w:hAnsi="Cf Garamond"/>
          <w:sz w:val="24"/>
          <w:szCs w:val="24"/>
        </w:rPr>
        <w:t>διατάξεις</w:t>
      </w:r>
      <w:r w:rsidRPr="000E6EB0">
        <w:rPr>
          <w:rFonts w:ascii="Cf Garamond" w:hAnsi="Cf Garamond"/>
          <w:sz w:val="24"/>
          <w:szCs w:val="24"/>
        </w:rPr>
        <w:t xml:space="preserve"> του</w:t>
      </w:r>
      <w:r w:rsidR="00F92575" w:rsidRPr="000E6EB0">
        <w:rPr>
          <w:rFonts w:ascii="Cf Garamond" w:hAnsi="Cf Garamond"/>
          <w:sz w:val="24"/>
          <w:szCs w:val="24"/>
        </w:rPr>
        <w:t xml:space="preserve"> παρόντος</w:t>
      </w:r>
      <w:r w:rsidRPr="000E6EB0">
        <w:rPr>
          <w:rFonts w:ascii="Cf Garamond" w:hAnsi="Cf Garamond"/>
          <w:sz w:val="24"/>
          <w:szCs w:val="24"/>
        </w:rPr>
        <w:t xml:space="preserve"> Κανονισμού</w:t>
      </w:r>
      <w:r w:rsidR="00F92575" w:rsidRPr="000E6EB0">
        <w:rPr>
          <w:rFonts w:ascii="Cf Garamond" w:hAnsi="Cf Garamond"/>
          <w:sz w:val="24"/>
          <w:szCs w:val="24"/>
        </w:rPr>
        <w:t>.</w:t>
      </w:r>
    </w:p>
    <w:p w:rsidR="00E12DB5" w:rsidRPr="000E6EB0" w:rsidRDefault="00E12DB5" w:rsidP="00532B44">
      <w:pPr>
        <w:autoSpaceDE w:val="0"/>
        <w:autoSpaceDN w:val="0"/>
        <w:adjustRightInd w:val="0"/>
        <w:spacing w:after="120" w:line="360" w:lineRule="auto"/>
        <w:jc w:val="both"/>
        <w:rPr>
          <w:rFonts w:ascii="Cf Garamond" w:hAnsi="Cf Garamond" w:cs="Arial"/>
          <w:sz w:val="24"/>
          <w:szCs w:val="24"/>
        </w:rPr>
      </w:pPr>
      <w:r w:rsidRPr="000E6EB0">
        <w:rPr>
          <w:rFonts w:ascii="Cf Garamond" w:hAnsi="Cf Garamond" w:cs="Arial"/>
          <w:sz w:val="24"/>
          <w:szCs w:val="24"/>
        </w:rPr>
        <w:t xml:space="preserve">Στον παρόντα Κανονισμό καθορίζονται η δομή, η οργάνωση και οι κανόνες λειτουργίας του </w:t>
      </w:r>
      <w:r w:rsidR="004F5AD3" w:rsidRPr="000E6EB0">
        <w:rPr>
          <w:rFonts w:ascii="Cf Garamond" w:hAnsi="Cf Garamond" w:cs="Arial"/>
          <w:sz w:val="24"/>
          <w:szCs w:val="24"/>
        </w:rPr>
        <w:t>Π</w:t>
      </w:r>
      <w:r w:rsidRPr="000E6EB0">
        <w:rPr>
          <w:rFonts w:ascii="Cf Garamond" w:hAnsi="Cf Garamond" w:cs="Arial"/>
          <w:sz w:val="24"/>
          <w:szCs w:val="24"/>
        </w:rPr>
        <w:t xml:space="preserve">ρογράμματος </w:t>
      </w:r>
      <w:r w:rsidR="004F5AD3" w:rsidRPr="000E6EB0">
        <w:rPr>
          <w:rFonts w:ascii="Cf Garamond" w:hAnsi="Cf Garamond" w:cs="Arial"/>
          <w:sz w:val="24"/>
          <w:szCs w:val="24"/>
        </w:rPr>
        <w:t>Δ</w:t>
      </w:r>
      <w:r w:rsidRPr="000E6EB0">
        <w:rPr>
          <w:rFonts w:ascii="Cf Garamond" w:hAnsi="Cf Garamond" w:cs="Arial"/>
          <w:sz w:val="24"/>
          <w:szCs w:val="24"/>
        </w:rPr>
        <w:t xml:space="preserve">ιδακτορικών </w:t>
      </w:r>
      <w:r w:rsidR="004F5AD3" w:rsidRPr="000E6EB0">
        <w:rPr>
          <w:rFonts w:ascii="Cf Garamond" w:hAnsi="Cf Garamond" w:cs="Arial"/>
          <w:sz w:val="24"/>
          <w:szCs w:val="24"/>
        </w:rPr>
        <w:t>Σ</w:t>
      </w:r>
      <w:r w:rsidRPr="000E6EB0">
        <w:rPr>
          <w:rFonts w:ascii="Cf Garamond" w:hAnsi="Cf Garamond" w:cs="Arial"/>
          <w:sz w:val="24"/>
          <w:szCs w:val="24"/>
        </w:rPr>
        <w:t xml:space="preserve">πουδών του </w:t>
      </w:r>
      <w:r w:rsidR="004F5AD3" w:rsidRPr="000E6EB0">
        <w:rPr>
          <w:rFonts w:ascii="Cf Garamond" w:hAnsi="Cf Garamond" w:cs="Arial"/>
          <w:sz w:val="24"/>
          <w:szCs w:val="24"/>
        </w:rPr>
        <w:t>τ</w:t>
      </w:r>
      <w:r w:rsidRPr="000E6EB0">
        <w:rPr>
          <w:rFonts w:ascii="Cf Garamond" w:hAnsi="Cf Garamond" w:cs="Arial"/>
          <w:sz w:val="24"/>
          <w:szCs w:val="24"/>
        </w:rPr>
        <w:t xml:space="preserve">μήματος </w:t>
      </w:r>
      <w:r w:rsidR="004F5AD3" w:rsidRPr="000E6EB0">
        <w:rPr>
          <w:rFonts w:ascii="Cf Garamond" w:hAnsi="Cf Garamond"/>
          <w:sz w:val="24"/>
          <w:szCs w:val="24"/>
        </w:rPr>
        <w:t>Χ</w:t>
      </w:r>
      <w:r w:rsidR="00D756F8" w:rsidRPr="000E6EB0">
        <w:rPr>
          <w:rFonts w:ascii="Cf Garamond" w:hAnsi="Cf Garamond"/>
          <w:sz w:val="24"/>
          <w:szCs w:val="24"/>
        </w:rPr>
        <w:t xml:space="preserve">ημικών </w:t>
      </w:r>
      <w:r w:rsidR="004F5AD3" w:rsidRPr="000E6EB0">
        <w:rPr>
          <w:rFonts w:ascii="Cf Garamond" w:hAnsi="Cf Garamond"/>
          <w:sz w:val="24"/>
          <w:szCs w:val="24"/>
        </w:rPr>
        <w:t>Μ</w:t>
      </w:r>
      <w:r w:rsidR="00D756F8" w:rsidRPr="000E6EB0">
        <w:rPr>
          <w:rFonts w:ascii="Cf Garamond" w:hAnsi="Cf Garamond"/>
          <w:sz w:val="24"/>
          <w:szCs w:val="24"/>
        </w:rPr>
        <w:t>ηχανικών</w:t>
      </w:r>
      <w:r w:rsidRPr="000E6EB0">
        <w:rPr>
          <w:rFonts w:ascii="Cf Garamond" w:hAnsi="Cf Garamond" w:cs="Arial"/>
          <w:sz w:val="24"/>
          <w:szCs w:val="24"/>
        </w:rPr>
        <w:t xml:space="preserve"> του </w:t>
      </w:r>
      <w:r w:rsidR="004F5AD3" w:rsidRPr="000E6EB0">
        <w:rPr>
          <w:rFonts w:ascii="Cf Garamond" w:hAnsi="Cf Garamond" w:cs="Arial"/>
          <w:sz w:val="24"/>
          <w:szCs w:val="24"/>
        </w:rPr>
        <w:t>Π</w:t>
      </w:r>
      <w:r w:rsidRPr="000E6EB0">
        <w:rPr>
          <w:rFonts w:ascii="Cf Garamond" w:hAnsi="Cf Garamond" w:cs="Arial"/>
          <w:sz w:val="24"/>
          <w:szCs w:val="24"/>
        </w:rPr>
        <w:t xml:space="preserve">ανεπιστημίου Πατρών, όπως αυτός καταρτίστηκε με απόφαση της Συνέλευσης του Τμήματος (αριθμ. </w:t>
      </w:r>
      <w:r w:rsidR="005D0493" w:rsidRPr="005D0493">
        <w:rPr>
          <w:rFonts w:ascii="Cf Garamond" w:hAnsi="Cf Garamond" w:cs="Arial"/>
          <w:sz w:val="24"/>
          <w:szCs w:val="24"/>
        </w:rPr>
        <w:t>569/08</w:t>
      </w:r>
      <w:r w:rsidR="005D0493">
        <w:rPr>
          <w:rFonts w:ascii="Cf Garamond" w:hAnsi="Cf Garamond" w:cs="Arial"/>
          <w:sz w:val="24"/>
          <w:szCs w:val="24"/>
        </w:rPr>
        <w:t>-</w:t>
      </w:r>
      <w:r w:rsidR="005D0493" w:rsidRPr="005D0493">
        <w:rPr>
          <w:rFonts w:ascii="Cf Garamond" w:hAnsi="Cf Garamond" w:cs="Arial"/>
          <w:sz w:val="24"/>
          <w:szCs w:val="24"/>
        </w:rPr>
        <w:t>05</w:t>
      </w:r>
      <w:r w:rsidR="005D0493">
        <w:rPr>
          <w:rFonts w:ascii="Cf Garamond" w:hAnsi="Cf Garamond" w:cs="Arial"/>
          <w:sz w:val="24"/>
          <w:szCs w:val="24"/>
        </w:rPr>
        <w:t>-</w:t>
      </w:r>
      <w:r w:rsidRPr="000E6EB0">
        <w:rPr>
          <w:rFonts w:ascii="Cf Garamond" w:hAnsi="Cf Garamond" w:cs="Arial"/>
          <w:sz w:val="24"/>
          <w:szCs w:val="24"/>
        </w:rPr>
        <w:t xml:space="preserve">2018), εγκρίθηκε από τη Σύγκλητο του </w:t>
      </w:r>
      <w:r w:rsidR="00EA6CA7" w:rsidRPr="000E6EB0">
        <w:rPr>
          <w:rFonts w:ascii="Cf Garamond" w:hAnsi="Cf Garamond" w:cs="Arial"/>
          <w:sz w:val="24"/>
          <w:szCs w:val="24"/>
        </w:rPr>
        <w:t>Πανεπιστημίου Πατρών</w:t>
      </w:r>
      <w:r w:rsidRPr="000E6EB0">
        <w:rPr>
          <w:rFonts w:ascii="Cf Garamond" w:hAnsi="Cf Garamond" w:cs="Arial"/>
          <w:sz w:val="24"/>
          <w:szCs w:val="24"/>
        </w:rPr>
        <w:t>, δημοσιεύθηκε στην Εφημερίδα της Κυβερνήσεως, αναρτήθηκε στο διαδικτυακό τόπο του Τμήματος και κοινοποιήθηκε στο Υπουργείο Παιδείας, Έρευνας και Θρησκευμάτων.</w:t>
      </w:r>
    </w:p>
    <w:p w:rsidR="00E12DB5" w:rsidRPr="000E6EB0" w:rsidRDefault="00E12DB5" w:rsidP="00532B44">
      <w:pPr>
        <w:spacing w:after="120" w:line="360" w:lineRule="auto"/>
        <w:jc w:val="center"/>
        <w:rPr>
          <w:rFonts w:ascii="Cf Garamond" w:hAnsi="Cf Garamond"/>
          <w:sz w:val="24"/>
          <w:szCs w:val="24"/>
        </w:rPr>
      </w:pPr>
    </w:p>
    <w:p w:rsidR="00D155E5" w:rsidRPr="000E6EB0" w:rsidRDefault="00D155E5" w:rsidP="00532B44">
      <w:pPr>
        <w:spacing w:after="120" w:line="360" w:lineRule="auto"/>
        <w:jc w:val="center"/>
        <w:rPr>
          <w:rFonts w:ascii="Cf Garamond" w:hAnsi="Cf Garamond"/>
          <w:b/>
          <w:sz w:val="24"/>
          <w:szCs w:val="24"/>
        </w:rPr>
      </w:pPr>
      <w:r w:rsidRPr="000E6EB0">
        <w:rPr>
          <w:rFonts w:ascii="Cf Garamond" w:hAnsi="Cf Garamond"/>
          <w:b/>
          <w:sz w:val="24"/>
          <w:szCs w:val="24"/>
        </w:rPr>
        <w:t>Άρθρο 1</w:t>
      </w:r>
    </w:p>
    <w:p w:rsidR="00D155E5" w:rsidRPr="000E6EB0" w:rsidRDefault="00D155E5" w:rsidP="00532B44">
      <w:pPr>
        <w:spacing w:after="120" w:line="360" w:lineRule="auto"/>
        <w:jc w:val="center"/>
        <w:rPr>
          <w:rFonts w:ascii="Cf Garamond" w:hAnsi="Cf Garamond"/>
          <w:b/>
          <w:sz w:val="24"/>
          <w:szCs w:val="24"/>
        </w:rPr>
      </w:pPr>
      <w:r w:rsidRPr="000E6EB0">
        <w:rPr>
          <w:rFonts w:ascii="Cf Garamond" w:hAnsi="Cf Garamond"/>
          <w:b/>
          <w:sz w:val="24"/>
          <w:szCs w:val="24"/>
        </w:rPr>
        <w:t>Γενικές Διατάξεις</w:t>
      </w:r>
    </w:p>
    <w:p w:rsidR="003C6726" w:rsidRPr="003816AB" w:rsidRDefault="009C349F" w:rsidP="00532B44">
      <w:pPr>
        <w:autoSpaceDE w:val="0"/>
        <w:autoSpaceDN w:val="0"/>
        <w:adjustRightInd w:val="0"/>
        <w:spacing w:after="120" w:line="360" w:lineRule="auto"/>
        <w:jc w:val="both"/>
        <w:rPr>
          <w:rFonts w:ascii="Cf Garamond" w:hAnsi="Cf Garamond" w:cs="Arial"/>
          <w:sz w:val="24"/>
          <w:szCs w:val="24"/>
        </w:rPr>
      </w:pPr>
      <w:r w:rsidRPr="003816AB">
        <w:rPr>
          <w:rFonts w:ascii="Cf Garamond" w:hAnsi="Cf Garamond" w:cs="Arial"/>
          <w:sz w:val="24"/>
          <w:szCs w:val="24"/>
        </w:rPr>
        <w:t xml:space="preserve">1.1 </w:t>
      </w:r>
      <w:r w:rsidR="003C6726" w:rsidRPr="003816AB">
        <w:rPr>
          <w:rFonts w:ascii="Cf Garamond" w:hAnsi="Cf Garamond" w:cs="Arial"/>
          <w:sz w:val="24"/>
          <w:szCs w:val="24"/>
        </w:rPr>
        <w:t xml:space="preserve">Το Τμήμα </w:t>
      </w:r>
      <w:r w:rsidR="00D756F8" w:rsidRPr="003816AB">
        <w:rPr>
          <w:rFonts w:ascii="Cf Garamond" w:hAnsi="Cf Garamond"/>
          <w:sz w:val="24"/>
          <w:szCs w:val="24"/>
        </w:rPr>
        <w:t>Χημικών Μηχανικών</w:t>
      </w:r>
      <w:r w:rsidR="003C6726" w:rsidRPr="003816AB">
        <w:rPr>
          <w:rFonts w:ascii="Cf Garamond" w:hAnsi="Cf Garamond" w:cs="Arial"/>
          <w:sz w:val="24"/>
          <w:szCs w:val="24"/>
        </w:rPr>
        <w:t xml:space="preserve"> του Πανεπιστημίου Πατρών παρέχει τη δυνατότητα διεξαγωγής </w:t>
      </w:r>
      <w:r w:rsidR="004F5AD3" w:rsidRPr="003816AB">
        <w:rPr>
          <w:rFonts w:ascii="Cf Garamond" w:hAnsi="Cf Garamond" w:cs="Arial"/>
          <w:sz w:val="24"/>
          <w:szCs w:val="24"/>
        </w:rPr>
        <w:t>Δ</w:t>
      </w:r>
      <w:r w:rsidR="003C6726" w:rsidRPr="003816AB">
        <w:rPr>
          <w:rFonts w:ascii="Cf Garamond" w:hAnsi="Cf Garamond" w:cs="Arial"/>
          <w:sz w:val="24"/>
          <w:szCs w:val="24"/>
        </w:rPr>
        <w:t xml:space="preserve">ιδακτορικών </w:t>
      </w:r>
      <w:r w:rsidR="004F5AD3" w:rsidRPr="003816AB">
        <w:rPr>
          <w:rFonts w:ascii="Cf Garamond" w:hAnsi="Cf Garamond" w:cs="Arial"/>
          <w:sz w:val="24"/>
          <w:szCs w:val="24"/>
        </w:rPr>
        <w:t>Σ</w:t>
      </w:r>
      <w:r w:rsidR="003C6726" w:rsidRPr="003816AB">
        <w:rPr>
          <w:rFonts w:ascii="Cf Garamond" w:hAnsi="Cf Garamond" w:cs="Arial"/>
          <w:sz w:val="24"/>
          <w:szCs w:val="24"/>
        </w:rPr>
        <w:t>πουδών</w:t>
      </w:r>
      <w:r w:rsidR="00207D51" w:rsidRPr="003816AB">
        <w:rPr>
          <w:rFonts w:ascii="Cf Garamond" w:hAnsi="Cf Garamond" w:cs="Arial"/>
          <w:sz w:val="24"/>
          <w:szCs w:val="24"/>
        </w:rPr>
        <w:t xml:space="preserve"> </w:t>
      </w:r>
      <w:r w:rsidR="003C6726" w:rsidRPr="003816AB">
        <w:rPr>
          <w:rFonts w:ascii="Cf Garamond" w:hAnsi="Cf Garamond" w:cs="Arial"/>
          <w:sz w:val="24"/>
          <w:szCs w:val="24"/>
        </w:rPr>
        <w:t>σε τομείς που εμπίπτουν στα ερ</w:t>
      </w:r>
      <w:r w:rsidR="001441E7" w:rsidRPr="003816AB">
        <w:rPr>
          <w:rFonts w:ascii="Cf Garamond" w:hAnsi="Cf Garamond" w:cs="Arial"/>
          <w:sz w:val="24"/>
          <w:szCs w:val="24"/>
        </w:rPr>
        <w:t>ευνητικά ενδιαφέροντα ή/και στα επιστημονικά θεματικά πεδία που θεραπεύει το Τμήμα.</w:t>
      </w:r>
    </w:p>
    <w:p w:rsidR="00FF144A" w:rsidRPr="003816AB" w:rsidRDefault="009C349F" w:rsidP="00532B44">
      <w:pPr>
        <w:spacing w:after="120" w:line="360" w:lineRule="auto"/>
        <w:jc w:val="both"/>
        <w:rPr>
          <w:rFonts w:ascii="Cf Garamond" w:hAnsi="Cf Garamond" w:cs="Arial"/>
          <w:bCs/>
          <w:sz w:val="24"/>
          <w:szCs w:val="24"/>
          <w:lang w:eastAsia="ja-JP"/>
        </w:rPr>
      </w:pPr>
      <w:r w:rsidRPr="003816AB">
        <w:rPr>
          <w:rFonts w:ascii="Cf Garamond" w:hAnsi="Cf Garamond" w:cs="Arial"/>
          <w:bCs/>
          <w:sz w:val="24"/>
          <w:szCs w:val="24"/>
          <w:lang w:eastAsia="ja-JP"/>
        </w:rPr>
        <w:t xml:space="preserve">1.2 </w:t>
      </w:r>
      <w:r w:rsidR="00FF144A" w:rsidRPr="003816AB">
        <w:rPr>
          <w:rFonts w:ascii="Cf Garamond" w:hAnsi="Cf Garamond" w:cs="Arial"/>
          <w:bCs/>
          <w:sz w:val="24"/>
          <w:szCs w:val="24"/>
          <w:lang w:eastAsia="ja-JP"/>
        </w:rPr>
        <w:t xml:space="preserve">Ο τίτλος του Διδακτορικού Διπλώματος </w:t>
      </w:r>
      <w:r w:rsidR="00532B44" w:rsidRPr="003816AB">
        <w:rPr>
          <w:rFonts w:ascii="Cf Garamond" w:hAnsi="Cf Garamond" w:cs="Arial"/>
          <w:bCs/>
          <w:sz w:val="24"/>
          <w:szCs w:val="24"/>
          <w:lang w:eastAsia="ja-JP"/>
        </w:rPr>
        <w:t xml:space="preserve">(Δ.Δ.) </w:t>
      </w:r>
      <w:r w:rsidR="00FF144A" w:rsidRPr="003816AB">
        <w:rPr>
          <w:rFonts w:ascii="Cf Garamond" w:hAnsi="Cf Garamond" w:cs="Arial"/>
          <w:bCs/>
          <w:sz w:val="24"/>
          <w:szCs w:val="24"/>
          <w:lang w:eastAsia="ja-JP"/>
        </w:rPr>
        <w:t xml:space="preserve">είναι δημόσιο έγγραφο και απονέμεται σε </w:t>
      </w:r>
      <w:r w:rsidR="00646A73" w:rsidRPr="003816AB">
        <w:rPr>
          <w:rFonts w:ascii="Cf Garamond" w:hAnsi="Cf Garamond" w:cs="Arial"/>
          <w:bCs/>
          <w:sz w:val="24"/>
          <w:szCs w:val="24"/>
          <w:lang w:eastAsia="ja-JP"/>
        </w:rPr>
        <w:t xml:space="preserve">δημόσια τελετή από το οικείο Τμήμα </w:t>
      </w:r>
      <w:r w:rsidR="00FF144A" w:rsidRPr="003816AB">
        <w:rPr>
          <w:rFonts w:ascii="Cf Garamond" w:hAnsi="Cf Garamond" w:cs="Arial"/>
          <w:bCs/>
          <w:sz w:val="24"/>
          <w:szCs w:val="24"/>
          <w:lang w:eastAsia="ja-JP"/>
        </w:rPr>
        <w:t xml:space="preserve">(ή των οικείων Τμημάτων στην περίπτωση Διατμηματικών ή </w:t>
      </w:r>
      <w:r w:rsidR="004F5AD3" w:rsidRPr="003816AB">
        <w:rPr>
          <w:rFonts w:ascii="Cf Garamond" w:hAnsi="Cf Garamond" w:cs="Arial"/>
          <w:bCs/>
          <w:sz w:val="24"/>
          <w:szCs w:val="24"/>
          <w:lang w:eastAsia="ja-JP"/>
        </w:rPr>
        <w:t>Δι</w:t>
      </w:r>
      <w:r w:rsidR="00FF144A" w:rsidRPr="003816AB">
        <w:rPr>
          <w:rFonts w:ascii="Cf Garamond" w:hAnsi="Cf Garamond" w:cs="Arial"/>
          <w:bCs/>
          <w:sz w:val="24"/>
          <w:szCs w:val="24"/>
          <w:lang w:eastAsia="ja-JP"/>
        </w:rPr>
        <w:t>επιστημονικών Προγραμμάτων) στο οποίο διεξάγεται το σχετικό Πρόγραμμα Διδακτορικών Σπουδών.</w:t>
      </w:r>
    </w:p>
    <w:p w:rsidR="008B718B" w:rsidRPr="003816AB" w:rsidRDefault="009C349F" w:rsidP="00532B44">
      <w:pPr>
        <w:spacing w:after="120" w:line="360" w:lineRule="auto"/>
        <w:jc w:val="both"/>
        <w:rPr>
          <w:rFonts w:ascii="Cf Garamond" w:eastAsia="Times New Roman" w:hAnsi="Cf Garamond"/>
          <w:sz w:val="24"/>
          <w:szCs w:val="24"/>
          <w:lang w:eastAsia="el-GR"/>
        </w:rPr>
      </w:pPr>
      <w:r w:rsidRPr="003816AB">
        <w:rPr>
          <w:rFonts w:ascii="Cf Garamond" w:eastAsia="Times New Roman" w:hAnsi="Cf Garamond"/>
          <w:sz w:val="24"/>
          <w:szCs w:val="24"/>
          <w:lang w:eastAsia="el-GR"/>
        </w:rPr>
        <w:t xml:space="preserve">1.3 </w:t>
      </w:r>
      <w:r w:rsidR="008B718B" w:rsidRPr="003816AB">
        <w:rPr>
          <w:rFonts w:ascii="Cf Garamond" w:eastAsia="Times New Roman" w:hAnsi="Cf Garamond"/>
          <w:sz w:val="24"/>
          <w:szCs w:val="24"/>
          <w:lang w:eastAsia="el-GR"/>
        </w:rPr>
        <w:t xml:space="preserve">Το Διδακτορικό Δίπλωμα αποτελεί ακαδημαϊκό τίτλο ο οποίος πιστοποιεί την ουσιαστική συνεισφορά του κατόχου του στην εξέλιξη καίριων </w:t>
      </w:r>
      <w:r w:rsidR="00612220" w:rsidRPr="003816AB">
        <w:rPr>
          <w:rFonts w:ascii="Cf Garamond" w:eastAsia="Times New Roman" w:hAnsi="Cf Garamond"/>
          <w:sz w:val="24"/>
          <w:szCs w:val="24"/>
          <w:lang w:eastAsia="el-GR"/>
        </w:rPr>
        <w:t xml:space="preserve">επιστημονικών </w:t>
      </w:r>
      <w:r w:rsidR="008B718B" w:rsidRPr="003816AB">
        <w:rPr>
          <w:rFonts w:ascii="Cf Garamond" w:eastAsia="Times New Roman" w:hAnsi="Cf Garamond"/>
          <w:sz w:val="24"/>
          <w:szCs w:val="24"/>
          <w:lang w:eastAsia="el-GR"/>
        </w:rPr>
        <w:t xml:space="preserve">περιοχών, την κατανόηση σε βάθος της επιστημονικής του περιοχής και την εκπόνηση μιας πρωτότυπης διατριβής στο </w:t>
      </w:r>
      <w:r w:rsidR="000C1E88" w:rsidRPr="003816AB">
        <w:rPr>
          <w:rFonts w:ascii="Cf Garamond" w:eastAsia="Times New Roman" w:hAnsi="Cf Garamond"/>
          <w:sz w:val="24"/>
          <w:szCs w:val="24"/>
          <w:lang w:eastAsia="el-GR"/>
        </w:rPr>
        <w:t>πεδίο</w:t>
      </w:r>
      <w:r w:rsidR="00882B1B" w:rsidRPr="003816AB">
        <w:rPr>
          <w:rFonts w:ascii="Cf Garamond" w:eastAsia="Times New Roman" w:hAnsi="Cf Garamond"/>
          <w:sz w:val="24"/>
          <w:szCs w:val="24"/>
          <w:lang w:eastAsia="el-GR"/>
        </w:rPr>
        <w:t xml:space="preserve"> </w:t>
      </w:r>
      <w:r w:rsidR="00D756F8" w:rsidRPr="003816AB">
        <w:rPr>
          <w:rFonts w:ascii="Cf Garamond" w:eastAsia="Times New Roman" w:hAnsi="Cf Garamond"/>
          <w:sz w:val="24"/>
          <w:szCs w:val="24"/>
          <w:lang w:eastAsia="el-GR"/>
        </w:rPr>
        <w:t>της Χημικής Μηχανικής</w:t>
      </w:r>
      <w:r w:rsidR="008B718B" w:rsidRPr="003816AB">
        <w:rPr>
          <w:rFonts w:ascii="Cf Garamond" w:eastAsia="Times New Roman" w:hAnsi="Cf Garamond"/>
          <w:sz w:val="24"/>
          <w:szCs w:val="24"/>
          <w:lang w:eastAsia="el-GR"/>
        </w:rPr>
        <w:t>.</w:t>
      </w:r>
    </w:p>
    <w:p w:rsidR="00B43BB1" w:rsidRPr="003816AB" w:rsidRDefault="00B43BB1" w:rsidP="00532B44">
      <w:pPr>
        <w:spacing w:after="120" w:line="360" w:lineRule="auto"/>
        <w:jc w:val="both"/>
        <w:rPr>
          <w:rFonts w:ascii="Cf Garamond" w:hAnsi="Cf Garamond"/>
          <w:sz w:val="24"/>
          <w:szCs w:val="24"/>
        </w:rPr>
      </w:pPr>
      <w:r w:rsidRPr="003816AB">
        <w:rPr>
          <w:rFonts w:ascii="Cf Garamond" w:hAnsi="Cf Garamond"/>
          <w:sz w:val="24"/>
          <w:szCs w:val="24"/>
        </w:rPr>
        <w:t>1.4 Το Διδακτορικό Δίπλωμα φέρει τίτλο, ο οποίος σε κάθε περίπτωση δεν συνιστά γνωστικό αντικείμενο.</w:t>
      </w:r>
    </w:p>
    <w:p w:rsidR="00756458" w:rsidRPr="000E6EB0" w:rsidRDefault="009C349F" w:rsidP="00532B44">
      <w:pPr>
        <w:spacing w:after="120" w:line="360" w:lineRule="auto"/>
        <w:jc w:val="both"/>
        <w:rPr>
          <w:rFonts w:ascii="Cf Garamond" w:hAnsi="Cf Garamond"/>
          <w:sz w:val="24"/>
          <w:szCs w:val="24"/>
        </w:rPr>
      </w:pPr>
      <w:r w:rsidRPr="000E6EB0">
        <w:rPr>
          <w:rFonts w:ascii="Cf Garamond" w:hAnsi="Cf Garamond"/>
          <w:sz w:val="24"/>
          <w:szCs w:val="24"/>
        </w:rPr>
        <w:t xml:space="preserve">1.5 </w:t>
      </w:r>
      <w:r w:rsidR="00756458" w:rsidRPr="000E6EB0">
        <w:rPr>
          <w:rFonts w:ascii="Cf Garamond" w:hAnsi="Cf Garamond"/>
          <w:sz w:val="24"/>
          <w:szCs w:val="24"/>
        </w:rPr>
        <w:t xml:space="preserve">Αρμόδιο όργανο για τα θέματα των </w:t>
      </w:r>
      <w:r w:rsidR="004F5AD3" w:rsidRPr="000E6EB0">
        <w:rPr>
          <w:rFonts w:ascii="Cf Garamond" w:hAnsi="Cf Garamond"/>
          <w:sz w:val="24"/>
          <w:szCs w:val="24"/>
        </w:rPr>
        <w:t>Δ</w:t>
      </w:r>
      <w:r w:rsidR="00756458" w:rsidRPr="000E6EB0">
        <w:rPr>
          <w:rFonts w:ascii="Cf Garamond" w:hAnsi="Cf Garamond"/>
          <w:sz w:val="24"/>
          <w:szCs w:val="24"/>
        </w:rPr>
        <w:t xml:space="preserve">ιδακτορικών </w:t>
      </w:r>
      <w:r w:rsidR="004F5AD3" w:rsidRPr="000E6EB0">
        <w:rPr>
          <w:rFonts w:ascii="Cf Garamond" w:hAnsi="Cf Garamond"/>
          <w:sz w:val="24"/>
          <w:szCs w:val="24"/>
        </w:rPr>
        <w:t>Σ</w:t>
      </w:r>
      <w:r w:rsidR="00756458" w:rsidRPr="000E6EB0">
        <w:rPr>
          <w:rFonts w:ascii="Cf Garamond" w:hAnsi="Cf Garamond"/>
          <w:sz w:val="24"/>
          <w:szCs w:val="24"/>
        </w:rPr>
        <w:t>πουδών στο Τμήμα είναι η Συνέλευση</w:t>
      </w:r>
      <w:r w:rsidR="000C1E88" w:rsidRPr="000E6EB0">
        <w:rPr>
          <w:rFonts w:ascii="Cf Garamond" w:hAnsi="Cf Garamond"/>
          <w:sz w:val="24"/>
          <w:szCs w:val="24"/>
        </w:rPr>
        <w:t xml:space="preserve"> του Τμήματος</w:t>
      </w:r>
      <w:r w:rsidR="00756458" w:rsidRPr="000E6EB0">
        <w:rPr>
          <w:rFonts w:ascii="Cf Garamond" w:hAnsi="Cf Garamond"/>
          <w:sz w:val="24"/>
          <w:szCs w:val="24"/>
        </w:rPr>
        <w:t>,  καθώς και όσα ορίζονται στο άρθρο 31 του Ν. 4485/2017.</w:t>
      </w:r>
    </w:p>
    <w:p w:rsidR="00756458" w:rsidRPr="000E6EB0" w:rsidRDefault="00756458" w:rsidP="00532B44">
      <w:pPr>
        <w:spacing w:after="120" w:line="360" w:lineRule="auto"/>
        <w:jc w:val="center"/>
        <w:rPr>
          <w:rFonts w:ascii="Cf Garamond" w:hAnsi="Cf Garamond"/>
          <w:b/>
          <w:sz w:val="24"/>
          <w:szCs w:val="24"/>
        </w:rPr>
      </w:pPr>
    </w:p>
    <w:p w:rsidR="00AF41AB" w:rsidRDefault="00AF41AB" w:rsidP="00532B44">
      <w:pPr>
        <w:spacing w:after="120" w:line="360" w:lineRule="auto"/>
        <w:jc w:val="center"/>
        <w:rPr>
          <w:rFonts w:ascii="Cf Garamond" w:hAnsi="Cf Garamond"/>
          <w:b/>
          <w:sz w:val="24"/>
          <w:szCs w:val="24"/>
        </w:rPr>
      </w:pPr>
    </w:p>
    <w:p w:rsidR="00DF486B" w:rsidRPr="000E6EB0" w:rsidRDefault="00DF486B" w:rsidP="00532B44">
      <w:pPr>
        <w:spacing w:after="120" w:line="360" w:lineRule="auto"/>
        <w:jc w:val="center"/>
        <w:rPr>
          <w:rFonts w:ascii="Cf Garamond" w:hAnsi="Cf Garamond"/>
          <w:b/>
          <w:sz w:val="24"/>
          <w:szCs w:val="24"/>
        </w:rPr>
      </w:pPr>
      <w:r w:rsidRPr="000E6EB0">
        <w:rPr>
          <w:rFonts w:ascii="Cf Garamond" w:hAnsi="Cf Garamond"/>
          <w:b/>
          <w:sz w:val="24"/>
          <w:szCs w:val="24"/>
        </w:rPr>
        <w:lastRenderedPageBreak/>
        <w:t>Άρθρο 2</w:t>
      </w:r>
    </w:p>
    <w:p w:rsidR="00DF486B" w:rsidRPr="000E6EB0" w:rsidRDefault="00DF486B" w:rsidP="00532B44">
      <w:pPr>
        <w:spacing w:after="120" w:line="360" w:lineRule="auto"/>
        <w:jc w:val="center"/>
        <w:rPr>
          <w:rFonts w:ascii="Cf Garamond" w:hAnsi="Cf Garamond"/>
          <w:b/>
          <w:sz w:val="24"/>
          <w:szCs w:val="24"/>
        </w:rPr>
      </w:pPr>
      <w:r w:rsidRPr="000E6EB0">
        <w:rPr>
          <w:rFonts w:ascii="Cf Garamond" w:hAnsi="Cf Garamond"/>
          <w:b/>
          <w:sz w:val="24"/>
          <w:szCs w:val="24"/>
        </w:rPr>
        <w:t>Στόχος</w:t>
      </w:r>
    </w:p>
    <w:p w:rsidR="007D528B" w:rsidRPr="000E6EB0" w:rsidRDefault="006F497F" w:rsidP="00532B44">
      <w:pPr>
        <w:spacing w:after="120" w:line="360" w:lineRule="auto"/>
        <w:jc w:val="both"/>
        <w:rPr>
          <w:rFonts w:ascii="Cf Garamond" w:eastAsia="Times New Roman" w:hAnsi="Cf Garamond" w:cs="Arial"/>
          <w:sz w:val="24"/>
          <w:szCs w:val="24"/>
          <w:lang w:eastAsia="el-GR"/>
        </w:rPr>
      </w:pPr>
      <w:r w:rsidRPr="000E6EB0">
        <w:rPr>
          <w:rFonts w:ascii="Cf Garamond" w:eastAsia="Times New Roman" w:hAnsi="Cf Garamond" w:cs="Arial"/>
          <w:sz w:val="24"/>
          <w:szCs w:val="24"/>
          <w:lang w:eastAsia="el-GR"/>
        </w:rPr>
        <w:t xml:space="preserve">2.1 </w:t>
      </w:r>
      <w:r w:rsidR="007D528B" w:rsidRPr="000E6EB0">
        <w:rPr>
          <w:rFonts w:ascii="Cf Garamond" w:eastAsia="Times New Roman" w:hAnsi="Cf Garamond" w:cs="Arial"/>
          <w:sz w:val="24"/>
          <w:szCs w:val="24"/>
          <w:lang w:eastAsia="el-GR"/>
        </w:rPr>
        <w:t>Οι</w:t>
      </w:r>
      <w:r w:rsidR="00DF486B" w:rsidRPr="000E6EB0">
        <w:rPr>
          <w:rFonts w:ascii="Cf Garamond" w:eastAsia="Times New Roman" w:hAnsi="Cf Garamond" w:cs="Arial"/>
          <w:sz w:val="24"/>
          <w:szCs w:val="24"/>
          <w:lang w:eastAsia="el-GR"/>
        </w:rPr>
        <w:t xml:space="preserve"> </w:t>
      </w:r>
      <w:r w:rsidR="004F5AD3" w:rsidRPr="000E6EB0">
        <w:rPr>
          <w:rFonts w:ascii="Cf Garamond" w:eastAsia="Times New Roman" w:hAnsi="Cf Garamond" w:cs="Arial"/>
          <w:sz w:val="24"/>
          <w:szCs w:val="24"/>
          <w:lang w:eastAsia="el-GR"/>
        </w:rPr>
        <w:t>Δ</w:t>
      </w:r>
      <w:r w:rsidR="007D528B" w:rsidRPr="000E6EB0">
        <w:rPr>
          <w:rFonts w:ascii="Cf Garamond" w:eastAsia="Times New Roman" w:hAnsi="Cf Garamond" w:cs="Arial"/>
          <w:sz w:val="24"/>
          <w:szCs w:val="24"/>
          <w:lang w:eastAsia="el-GR"/>
        </w:rPr>
        <w:t>ιδακτορικές</w:t>
      </w:r>
      <w:r w:rsidR="00DF486B" w:rsidRPr="000E6EB0">
        <w:rPr>
          <w:rFonts w:ascii="Cf Garamond" w:eastAsia="Times New Roman" w:hAnsi="Cf Garamond" w:cs="Arial"/>
          <w:sz w:val="24"/>
          <w:szCs w:val="24"/>
          <w:lang w:eastAsia="el-GR"/>
        </w:rPr>
        <w:t xml:space="preserve"> </w:t>
      </w:r>
      <w:r w:rsidR="004F5AD3" w:rsidRPr="000E6EB0">
        <w:rPr>
          <w:rFonts w:ascii="Cf Garamond" w:eastAsia="Times New Roman" w:hAnsi="Cf Garamond" w:cs="Arial"/>
          <w:sz w:val="24"/>
          <w:szCs w:val="24"/>
          <w:lang w:eastAsia="el-GR"/>
        </w:rPr>
        <w:t>Σ</w:t>
      </w:r>
      <w:r w:rsidR="007D528B" w:rsidRPr="000E6EB0">
        <w:rPr>
          <w:rFonts w:ascii="Cf Garamond" w:eastAsia="Times New Roman" w:hAnsi="Cf Garamond" w:cs="Arial"/>
          <w:sz w:val="24"/>
          <w:szCs w:val="24"/>
          <w:lang w:eastAsia="el-GR"/>
        </w:rPr>
        <w:t>πουδές αποβλέπουν στη δημιουργία υψηλής ποιότητας και σύγχρονης</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επιστημονικής έρευνας, καθώς και</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στην κατάρτιση</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επιστημόνων ικανών να συμβάλουν στην</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πρόοδο και εξέλιξη της επιστήμης και της βασικής</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έρευνας. Οι απόφοιτοι των</w:t>
      </w:r>
      <w:r w:rsidR="00DF486B" w:rsidRPr="000E6EB0">
        <w:rPr>
          <w:rFonts w:ascii="Cf Garamond" w:eastAsia="Times New Roman" w:hAnsi="Cf Garamond" w:cs="Arial"/>
          <w:sz w:val="24"/>
          <w:szCs w:val="24"/>
          <w:lang w:eastAsia="el-GR"/>
        </w:rPr>
        <w:t xml:space="preserve"> </w:t>
      </w:r>
      <w:r w:rsidR="004F5AD3" w:rsidRPr="000E6EB0">
        <w:rPr>
          <w:rFonts w:ascii="Cf Garamond" w:eastAsia="Times New Roman" w:hAnsi="Cf Garamond" w:cs="Arial"/>
          <w:sz w:val="24"/>
          <w:szCs w:val="24"/>
          <w:lang w:eastAsia="el-GR"/>
        </w:rPr>
        <w:t>Δ</w:t>
      </w:r>
      <w:r w:rsidR="007D528B" w:rsidRPr="000E6EB0">
        <w:rPr>
          <w:rFonts w:ascii="Cf Garamond" w:eastAsia="Times New Roman" w:hAnsi="Cf Garamond" w:cs="Arial"/>
          <w:sz w:val="24"/>
          <w:szCs w:val="24"/>
          <w:lang w:eastAsia="el-GR"/>
        </w:rPr>
        <w:t>ιδακτορικών</w:t>
      </w:r>
      <w:r w:rsidR="008F00AA" w:rsidRPr="000E6EB0">
        <w:rPr>
          <w:rFonts w:ascii="Cf Garamond" w:eastAsia="Times New Roman" w:hAnsi="Cf Garamond" w:cs="Arial"/>
          <w:sz w:val="24"/>
          <w:szCs w:val="24"/>
          <w:lang w:eastAsia="el-GR"/>
        </w:rPr>
        <w:t xml:space="preserve"> </w:t>
      </w:r>
      <w:r w:rsidR="004F5AD3" w:rsidRPr="000E6EB0">
        <w:rPr>
          <w:rFonts w:ascii="Cf Garamond" w:eastAsia="Times New Roman" w:hAnsi="Cf Garamond" w:cs="Arial"/>
          <w:sz w:val="24"/>
          <w:szCs w:val="24"/>
          <w:lang w:eastAsia="el-GR"/>
        </w:rPr>
        <w:t>Π</w:t>
      </w:r>
      <w:r w:rsidR="007D528B" w:rsidRPr="000E6EB0">
        <w:rPr>
          <w:rFonts w:ascii="Cf Garamond" w:eastAsia="Times New Roman" w:hAnsi="Cf Garamond" w:cs="Arial"/>
          <w:sz w:val="24"/>
          <w:szCs w:val="24"/>
          <w:lang w:eastAsia="el-GR"/>
        </w:rPr>
        <w:t>ρογραμμάτων προορίζονται να στελεχώσουν το ερευνητικό, επιχειρηματικό και εκπαιδευτικό</w:t>
      </w:r>
      <w:r w:rsidR="008F00AA"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 xml:space="preserve">δυναμικό της χώρας και του εξωτερικού. Συγχρόνως, το </w:t>
      </w:r>
      <w:r w:rsidR="004F5AD3" w:rsidRPr="000E6EB0">
        <w:rPr>
          <w:rFonts w:ascii="Cf Garamond" w:eastAsia="Times New Roman" w:hAnsi="Cf Garamond" w:cs="Arial"/>
          <w:sz w:val="24"/>
          <w:szCs w:val="24"/>
          <w:lang w:eastAsia="el-GR"/>
        </w:rPr>
        <w:t>Δ</w:t>
      </w:r>
      <w:r w:rsidR="007D528B" w:rsidRPr="000E6EB0">
        <w:rPr>
          <w:rFonts w:ascii="Cf Garamond" w:eastAsia="Times New Roman" w:hAnsi="Cf Garamond" w:cs="Arial"/>
          <w:sz w:val="24"/>
          <w:szCs w:val="24"/>
          <w:lang w:eastAsia="el-GR"/>
        </w:rPr>
        <w:t xml:space="preserve">ιδακτορικό </w:t>
      </w:r>
      <w:r w:rsidR="004F5AD3" w:rsidRPr="000E6EB0">
        <w:rPr>
          <w:rFonts w:ascii="Cf Garamond" w:eastAsia="Times New Roman" w:hAnsi="Cf Garamond" w:cs="Arial"/>
          <w:sz w:val="24"/>
          <w:szCs w:val="24"/>
          <w:lang w:eastAsia="el-GR"/>
        </w:rPr>
        <w:t>Π</w:t>
      </w:r>
      <w:r w:rsidR="007D528B" w:rsidRPr="000E6EB0">
        <w:rPr>
          <w:rFonts w:ascii="Cf Garamond" w:eastAsia="Times New Roman" w:hAnsi="Cf Garamond" w:cs="Arial"/>
          <w:sz w:val="24"/>
          <w:szCs w:val="24"/>
          <w:lang w:eastAsia="el-GR"/>
        </w:rPr>
        <w:t>ρόγραμμα αποτελεί για το</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Τμήμα, καθώς και γενικότερα για το Πανεπιστήμιο, πηγή ακαδημαϊκού κύρους και διεθνούς</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ακαδημαϊκής διάκρισης και συμβάλλει στην ποιοτική και ποσοτική αναβάθμιση της ερευνητικής</w:t>
      </w:r>
      <w:r w:rsidR="00DF486B" w:rsidRPr="000E6EB0">
        <w:rPr>
          <w:rFonts w:ascii="Cf Garamond" w:eastAsia="Times New Roman" w:hAnsi="Cf Garamond" w:cs="Arial"/>
          <w:sz w:val="24"/>
          <w:szCs w:val="24"/>
          <w:lang w:eastAsia="el-GR"/>
        </w:rPr>
        <w:t xml:space="preserve"> </w:t>
      </w:r>
      <w:r w:rsidR="007D528B" w:rsidRPr="000E6EB0">
        <w:rPr>
          <w:rFonts w:ascii="Cf Garamond" w:eastAsia="Times New Roman" w:hAnsi="Cf Garamond" w:cs="Arial"/>
          <w:sz w:val="24"/>
          <w:szCs w:val="24"/>
          <w:lang w:eastAsia="el-GR"/>
        </w:rPr>
        <w:t xml:space="preserve">παραγωγής. </w:t>
      </w:r>
    </w:p>
    <w:p w:rsidR="00532B44" w:rsidRPr="000E6EB0" w:rsidRDefault="00532B44" w:rsidP="00532B44">
      <w:pPr>
        <w:spacing w:after="120" w:line="360" w:lineRule="auto"/>
        <w:jc w:val="both"/>
        <w:rPr>
          <w:rFonts w:ascii="Cf Garamond" w:eastAsia="Times New Roman" w:hAnsi="Cf Garamond" w:cs="Arial"/>
          <w:sz w:val="24"/>
          <w:szCs w:val="24"/>
          <w:lang w:eastAsia="el-GR"/>
        </w:rPr>
      </w:pPr>
    </w:p>
    <w:p w:rsidR="00E83F30" w:rsidRPr="000E6EB0" w:rsidRDefault="00E83F30" w:rsidP="00532B44">
      <w:pPr>
        <w:spacing w:after="120" w:line="360" w:lineRule="auto"/>
        <w:jc w:val="center"/>
        <w:rPr>
          <w:rFonts w:ascii="Cf Garamond" w:hAnsi="Cf Garamond"/>
          <w:b/>
          <w:iCs/>
          <w:sz w:val="24"/>
          <w:szCs w:val="24"/>
        </w:rPr>
      </w:pPr>
      <w:r w:rsidRPr="000E6EB0">
        <w:rPr>
          <w:rFonts w:ascii="Cf Garamond" w:hAnsi="Cf Garamond"/>
          <w:b/>
          <w:iCs/>
          <w:sz w:val="24"/>
          <w:szCs w:val="24"/>
        </w:rPr>
        <w:t>Άρθρο 3</w:t>
      </w:r>
    </w:p>
    <w:p w:rsidR="00E83F30" w:rsidRPr="000E6EB0" w:rsidRDefault="00E83F30" w:rsidP="00532B44">
      <w:pPr>
        <w:spacing w:after="120" w:line="360" w:lineRule="auto"/>
        <w:jc w:val="center"/>
        <w:rPr>
          <w:rFonts w:ascii="Cf Garamond" w:hAnsi="Cf Garamond"/>
          <w:b/>
          <w:iCs/>
          <w:sz w:val="24"/>
          <w:szCs w:val="24"/>
        </w:rPr>
      </w:pPr>
      <w:r w:rsidRPr="000E6EB0">
        <w:rPr>
          <w:rFonts w:ascii="Cf Garamond" w:hAnsi="Cf Garamond"/>
          <w:b/>
          <w:iCs/>
          <w:sz w:val="24"/>
          <w:szCs w:val="24"/>
        </w:rPr>
        <w:t xml:space="preserve"> Προκήρυξη ή Πρόσκληση εκδήλωσης ενδιαφέροντος για εκπόνηση διδακτορικής διατριβής</w:t>
      </w:r>
    </w:p>
    <w:p w:rsidR="00E83F30" w:rsidRDefault="002D6064" w:rsidP="00532B44">
      <w:pPr>
        <w:autoSpaceDE w:val="0"/>
        <w:autoSpaceDN w:val="0"/>
        <w:adjustRightInd w:val="0"/>
        <w:spacing w:after="120" w:line="360" w:lineRule="auto"/>
        <w:jc w:val="both"/>
        <w:rPr>
          <w:rFonts w:ascii="Cf Garamond" w:eastAsia="Batang" w:hAnsi="Cf Garamond" w:cs="Arial"/>
          <w:sz w:val="24"/>
          <w:szCs w:val="24"/>
          <w:lang w:eastAsia="ja-JP"/>
        </w:rPr>
      </w:pPr>
      <w:r w:rsidRPr="000E6EB0">
        <w:rPr>
          <w:rFonts w:ascii="Cf Garamond" w:eastAsia="Batang" w:hAnsi="Cf Garamond" w:cs="Arial"/>
          <w:sz w:val="24"/>
          <w:szCs w:val="24"/>
          <w:lang w:eastAsia="ja-JP"/>
        </w:rPr>
        <w:t xml:space="preserve">3.1 </w:t>
      </w:r>
      <w:r w:rsidR="00953129" w:rsidRPr="000E6EB0">
        <w:rPr>
          <w:rFonts w:ascii="Cf Garamond" w:eastAsia="Batang" w:hAnsi="Cf Garamond" w:cs="Arial"/>
          <w:sz w:val="24"/>
          <w:szCs w:val="24"/>
          <w:lang w:eastAsia="ja-JP"/>
        </w:rPr>
        <w:t xml:space="preserve">Η εισαγωγή </w:t>
      </w:r>
      <w:r w:rsidR="004F5AD3" w:rsidRPr="000E6EB0">
        <w:rPr>
          <w:rFonts w:ascii="Cf Garamond" w:eastAsia="Batang" w:hAnsi="Cf Garamond" w:cs="Arial"/>
          <w:sz w:val="24"/>
          <w:szCs w:val="24"/>
          <w:lang w:eastAsia="ja-JP"/>
        </w:rPr>
        <w:t>Υποψ</w:t>
      </w:r>
      <w:r w:rsidR="000655AF">
        <w:rPr>
          <w:rFonts w:ascii="Cf Garamond" w:eastAsia="Batang" w:hAnsi="Cf Garamond" w:cs="Arial"/>
          <w:sz w:val="24"/>
          <w:szCs w:val="24"/>
          <w:lang w:eastAsia="ja-JP"/>
        </w:rPr>
        <w:t xml:space="preserve">ηφίων </w:t>
      </w:r>
      <w:r w:rsidR="004F5AD3" w:rsidRPr="000E6EB0">
        <w:rPr>
          <w:rFonts w:ascii="Cf Garamond" w:eastAsia="Batang" w:hAnsi="Cf Garamond" w:cs="Arial"/>
          <w:sz w:val="24"/>
          <w:szCs w:val="24"/>
          <w:lang w:eastAsia="ja-JP"/>
        </w:rPr>
        <w:t>Διδ</w:t>
      </w:r>
      <w:r w:rsidR="000655AF">
        <w:rPr>
          <w:rFonts w:ascii="Cf Garamond" w:eastAsia="Batang" w:hAnsi="Cf Garamond" w:cs="Arial"/>
          <w:sz w:val="24"/>
          <w:szCs w:val="24"/>
          <w:lang w:eastAsia="ja-JP"/>
        </w:rPr>
        <w:t xml:space="preserve">ακτόρων </w:t>
      </w:r>
      <w:r w:rsidR="004F5AD3" w:rsidRPr="000E6EB0">
        <w:rPr>
          <w:rFonts w:ascii="Cf Garamond" w:eastAsia="Batang" w:hAnsi="Cf Garamond" w:cs="Arial"/>
          <w:sz w:val="24"/>
          <w:szCs w:val="24"/>
          <w:lang w:eastAsia="ja-JP"/>
        </w:rPr>
        <w:t>(</w:t>
      </w:r>
      <w:r w:rsidR="00532B44" w:rsidRPr="000E6EB0">
        <w:rPr>
          <w:rFonts w:ascii="Cf Garamond" w:eastAsia="Batang" w:hAnsi="Cf Garamond" w:cs="Arial"/>
          <w:sz w:val="24"/>
          <w:szCs w:val="24"/>
          <w:lang w:eastAsia="ja-JP"/>
        </w:rPr>
        <w:t>Υ.Δ.</w:t>
      </w:r>
      <w:r w:rsidR="004F5AD3" w:rsidRPr="000E6EB0">
        <w:rPr>
          <w:rFonts w:ascii="Cf Garamond" w:eastAsia="Batang" w:hAnsi="Cf Garamond" w:cs="Arial"/>
          <w:sz w:val="24"/>
          <w:szCs w:val="24"/>
          <w:lang w:eastAsia="ja-JP"/>
        </w:rPr>
        <w:t>)</w:t>
      </w:r>
      <w:r w:rsidR="000655AF">
        <w:rPr>
          <w:rFonts w:ascii="Cf Garamond" w:eastAsia="Batang" w:hAnsi="Cf Garamond" w:cs="Arial"/>
          <w:sz w:val="24"/>
          <w:szCs w:val="24"/>
          <w:lang w:eastAsia="ja-JP"/>
        </w:rPr>
        <w:t xml:space="preserve"> </w:t>
      </w:r>
      <w:r w:rsidR="00A95AF4">
        <w:rPr>
          <w:rFonts w:ascii="Cf Garamond" w:eastAsia="Batang" w:hAnsi="Cf Garamond" w:cs="Arial"/>
          <w:sz w:val="24"/>
          <w:szCs w:val="24"/>
          <w:lang w:eastAsia="ja-JP"/>
        </w:rPr>
        <w:t xml:space="preserve">για την εκπόνηση Διδακτορικής </w:t>
      </w:r>
      <w:r w:rsidR="00A95AF4" w:rsidRPr="006671E9">
        <w:rPr>
          <w:rFonts w:ascii="Cf Garamond" w:eastAsia="Batang" w:hAnsi="Cf Garamond" w:cs="Arial"/>
          <w:sz w:val="24"/>
          <w:szCs w:val="24"/>
          <w:lang w:eastAsia="ja-JP"/>
        </w:rPr>
        <w:t xml:space="preserve">Διατριβής </w:t>
      </w:r>
      <w:r w:rsidR="00A60B5C" w:rsidRPr="006671E9">
        <w:rPr>
          <w:rFonts w:ascii="Cf Garamond" w:eastAsia="Batang" w:hAnsi="Cf Garamond" w:cs="Arial"/>
          <w:sz w:val="24"/>
          <w:szCs w:val="24"/>
          <w:lang w:eastAsia="ja-JP"/>
        </w:rPr>
        <w:t xml:space="preserve">που δεν είναι κάτοχοι ΜΔΕ </w:t>
      </w:r>
      <w:r w:rsidR="00A95AF4" w:rsidRPr="006671E9">
        <w:rPr>
          <w:rFonts w:ascii="Cf Garamond" w:eastAsia="Batang" w:hAnsi="Cf Garamond" w:cs="Arial"/>
          <w:sz w:val="24"/>
          <w:szCs w:val="24"/>
          <w:lang w:eastAsia="ja-JP"/>
        </w:rPr>
        <w:t xml:space="preserve">από το Τμήμα Χημικών Μηχανικών </w:t>
      </w:r>
      <w:r w:rsidR="00953129" w:rsidRPr="006671E9">
        <w:rPr>
          <w:rFonts w:ascii="Cf Garamond" w:eastAsia="Batang" w:hAnsi="Cf Garamond" w:cs="Arial"/>
          <w:sz w:val="24"/>
          <w:szCs w:val="24"/>
          <w:lang w:eastAsia="ja-JP"/>
        </w:rPr>
        <w:t>γίνεται</w:t>
      </w:r>
      <w:r w:rsidR="00953129" w:rsidRPr="000E6EB0">
        <w:rPr>
          <w:rFonts w:ascii="Cf Garamond" w:eastAsia="Batang" w:hAnsi="Cf Garamond" w:cs="Arial"/>
          <w:sz w:val="24"/>
          <w:szCs w:val="24"/>
          <w:lang w:eastAsia="ja-JP"/>
        </w:rPr>
        <w:t xml:space="preserve"> με επιλογή δύο φορές το χρόνο,</w:t>
      </w:r>
      <w:r w:rsidR="00953129" w:rsidRPr="000E6EB0">
        <w:rPr>
          <w:rFonts w:eastAsia="Batang" w:cs="Arial"/>
          <w:sz w:val="24"/>
          <w:szCs w:val="24"/>
          <w:lang w:eastAsia="ja-JP"/>
        </w:rPr>
        <w:t xml:space="preserve"> </w:t>
      </w:r>
      <w:r w:rsidR="00953129" w:rsidRPr="000E6EB0">
        <w:rPr>
          <w:rFonts w:ascii="Cf Garamond" w:eastAsia="Batang" w:hAnsi="Cf Garamond" w:cs="Arial"/>
          <w:sz w:val="24"/>
          <w:szCs w:val="24"/>
          <w:lang w:eastAsia="ja-JP"/>
        </w:rPr>
        <w:t>τους μήνες Νοέμβριο/Δεκέμβριο και Μάιο/Ιούνιο, σε ημερομηνίες που ορίζονται από τη</w:t>
      </w:r>
      <w:r w:rsidR="000655AF">
        <w:rPr>
          <w:rFonts w:ascii="Cf Garamond" w:eastAsia="Batang" w:hAnsi="Cf Garamond" w:cs="Arial"/>
          <w:sz w:val="24"/>
          <w:szCs w:val="24"/>
          <w:lang w:eastAsia="ja-JP"/>
        </w:rPr>
        <w:t xml:space="preserve"> </w:t>
      </w:r>
      <w:r w:rsidR="00953129" w:rsidRPr="000E6EB0">
        <w:rPr>
          <w:rFonts w:ascii="Cf Garamond" w:eastAsia="Batang" w:hAnsi="Cf Garamond" w:cs="Arial"/>
          <w:sz w:val="24"/>
          <w:szCs w:val="24"/>
          <w:lang w:eastAsia="ja-JP"/>
        </w:rPr>
        <w:t>Συνέλευση του Τ</w:t>
      </w:r>
      <w:r w:rsidR="000C1E88" w:rsidRPr="000E6EB0">
        <w:rPr>
          <w:rFonts w:ascii="Cf Garamond" w:eastAsia="Batang" w:hAnsi="Cf Garamond" w:cs="Arial"/>
          <w:sz w:val="24"/>
          <w:szCs w:val="24"/>
          <w:lang w:eastAsia="ja-JP"/>
        </w:rPr>
        <w:t>μήματος</w:t>
      </w:r>
      <w:r w:rsidR="00953129" w:rsidRPr="000E6EB0">
        <w:rPr>
          <w:rFonts w:ascii="Cf Garamond" w:eastAsia="Batang" w:hAnsi="Cf Garamond" w:cs="Arial"/>
          <w:sz w:val="24"/>
          <w:szCs w:val="24"/>
          <w:lang w:eastAsia="ja-JP"/>
        </w:rPr>
        <w:t xml:space="preserve">. Η σχετική προκήρυξη, όπου αναφέρονται αναλυτικά </w:t>
      </w:r>
      <w:r w:rsidR="000655AF">
        <w:rPr>
          <w:rFonts w:ascii="Cf Garamond" w:eastAsia="Batang" w:hAnsi="Cf Garamond" w:cs="Arial"/>
          <w:sz w:val="24"/>
          <w:szCs w:val="24"/>
          <w:lang w:eastAsia="ja-JP"/>
        </w:rPr>
        <w:t>ο</w:t>
      </w:r>
      <w:r w:rsidR="000655AF" w:rsidRPr="000655AF">
        <w:rPr>
          <w:rFonts w:ascii="Cf Garamond" w:eastAsia="Batang" w:hAnsi="Cf Garamond" w:cs="Arial"/>
          <w:sz w:val="24"/>
          <w:szCs w:val="24"/>
          <w:lang w:eastAsia="ja-JP"/>
        </w:rPr>
        <w:t xml:space="preserve"> αριθμός και το γνωστικό αντικείμενο των θέσεων </w:t>
      </w:r>
      <w:r w:rsidR="000655AF">
        <w:rPr>
          <w:rFonts w:ascii="Cf Garamond" w:eastAsia="Batang" w:hAnsi="Cf Garamond" w:cs="Arial"/>
          <w:sz w:val="24"/>
          <w:szCs w:val="24"/>
          <w:lang w:eastAsia="ja-JP"/>
        </w:rPr>
        <w:t xml:space="preserve">Υ.Δ., τα δικαιολογητικά που θα πρέπει να κατατεθούν, </w:t>
      </w:r>
      <w:r w:rsidR="00953129" w:rsidRPr="000E6EB0">
        <w:rPr>
          <w:rFonts w:ascii="Cf Garamond" w:eastAsia="Batang" w:hAnsi="Cf Garamond" w:cs="Arial"/>
          <w:sz w:val="24"/>
          <w:szCs w:val="24"/>
          <w:lang w:eastAsia="ja-JP"/>
        </w:rPr>
        <w:t>οι προθεσμίες υποβολής των δικαιολογητικών</w:t>
      </w:r>
      <w:r w:rsidR="000655AF">
        <w:rPr>
          <w:rFonts w:ascii="Cf Garamond" w:eastAsia="Batang" w:hAnsi="Cf Garamond" w:cs="Arial"/>
          <w:sz w:val="24"/>
          <w:szCs w:val="24"/>
          <w:lang w:eastAsia="ja-JP"/>
        </w:rPr>
        <w:t>,</w:t>
      </w:r>
      <w:r w:rsidR="00953129" w:rsidRPr="000E6EB0">
        <w:rPr>
          <w:rFonts w:ascii="Cf Garamond" w:eastAsia="Batang" w:hAnsi="Cf Garamond" w:cs="Arial"/>
          <w:sz w:val="24"/>
          <w:szCs w:val="24"/>
          <w:lang w:eastAsia="ja-JP"/>
        </w:rPr>
        <w:t xml:space="preserve"> και η ημερομηνία των προσωπικών συνεντεύξεων</w:t>
      </w:r>
      <w:r w:rsidR="000655AF">
        <w:rPr>
          <w:rFonts w:ascii="Cf Garamond" w:eastAsia="Batang" w:hAnsi="Cf Garamond" w:cs="Arial"/>
          <w:sz w:val="24"/>
          <w:szCs w:val="24"/>
          <w:lang w:eastAsia="ja-JP"/>
        </w:rPr>
        <w:t xml:space="preserve"> (βλ. </w:t>
      </w:r>
      <w:r w:rsidR="00E817E0" w:rsidRPr="000E6EB0">
        <w:rPr>
          <w:rFonts w:ascii="Cf Garamond" w:hAnsi="Cf Garamond" w:cs="MyriadPro-Regular"/>
          <w:sz w:val="24"/>
          <w:szCs w:val="24"/>
          <w:lang w:eastAsia="el-GR"/>
        </w:rPr>
        <w:t>§</w:t>
      </w:r>
      <w:r w:rsidR="00E817E0">
        <w:rPr>
          <w:rFonts w:ascii="Cf Garamond" w:hAnsi="Cf Garamond" w:cs="MyriadPro-Regular"/>
          <w:sz w:val="24"/>
          <w:szCs w:val="24"/>
          <w:lang w:eastAsia="el-GR"/>
        </w:rPr>
        <w:t xml:space="preserve"> </w:t>
      </w:r>
      <w:r w:rsidR="000655AF" w:rsidRPr="00E817E0">
        <w:rPr>
          <w:rFonts w:ascii="Cf Garamond" w:eastAsia="Batang" w:hAnsi="Cf Garamond" w:cs="Arial"/>
          <w:sz w:val="24"/>
          <w:szCs w:val="24"/>
          <w:lang w:eastAsia="ja-JP"/>
        </w:rPr>
        <w:t>5.1</w:t>
      </w:r>
      <w:r w:rsidR="000655AF">
        <w:rPr>
          <w:rFonts w:ascii="Cf Garamond" w:eastAsia="Batang" w:hAnsi="Cf Garamond" w:cs="Arial"/>
          <w:sz w:val="24"/>
          <w:szCs w:val="24"/>
          <w:lang w:eastAsia="ja-JP"/>
        </w:rPr>
        <w:t>)</w:t>
      </w:r>
      <w:r w:rsidR="00953129" w:rsidRPr="000E6EB0">
        <w:rPr>
          <w:rFonts w:ascii="Cf Garamond" w:eastAsia="Batang" w:hAnsi="Cf Garamond" w:cs="Arial"/>
          <w:sz w:val="24"/>
          <w:szCs w:val="24"/>
          <w:lang w:eastAsia="ja-JP"/>
        </w:rPr>
        <w:t>, δημοσιεύεται στην ιστοσελίδα του Τμήματος (</w:t>
      </w:r>
      <w:hyperlink r:id="rId8" w:history="1">
        <w:r w:rsidR="000F5553" w:rsidRPr="00366641">
          <w:rPr>
            <w:rStyle w:val="Hyperlink"/>
            <w:rFonts w:ascii="Cf Garamond" w:eastAsia="Batang" w:hAnsi="Cf Garamond" w:cs="Arial"/>
            <w:sz w:val="24"/>
            <w:szCs w:val="24"/>
            <w:lang w:eastAsia="ja-JP"/>
          </w:rPr>
          <w:t>www.chemeng.upatras.gr</w:t>
        </w:r>
      </w:hyperlink>
      <w:r w:rsidR="00953129" w:rsidRPr="000E6EB0">
        <w:rPr>
          <w:rFonts w:ascii="Cf Garamond" w:eastAsia="Batang" w:hAnsi="Cf Garamond" w:cs="Arial"/>
          <w:sz w:val="24"/>
          <w:szCs w:val="24"/>
          <w:lang w:eastAsia="ja-JP"/>
        </w:rPr>
        <w:t>).</w:t>
      </w:r>
    </w:p>
    <w:p w:rsidR="00882B1B" w:rsidRPr="00882B1B" w:rsidRDefault="00882B1B" w:rsidP="00532B44">
      <w:pPr>
        <w:autoSpaceDE w:val="0"/>
        <w:autoSpaceDN w:val="0"/>
        <w:adjustRightInd w:val="0"/>
        <w:spacing w:after="120" w:line="360" w:lineRule="auto"/>
        <w:jc w:val="both"/>
        <w:rPr>
          <w:rFonts w:ascii="Cf Garamond" w:eastAsia="Batang" w:hAnsi="Cf Garamond" w:cs="Arial"/>
          <w:sz w:val="24"/>
          <w:szCs w:val="24"/>
          <w:lang w:eastAsia="ja-JP"/>
        </w:rPr>
      </w:pPr>
      <w:r w:rsidRPr="00882B1B">
        <w:rPr>
          <w:rFonts w:ascii="Cf Garamond" w:eastAsia="Batang" w:hAnsi="Cf Garamond" w:cs="Arial"/>
          <w:sz w:val="24"/>
          <w:szCs w:val="24"/>
          <w:lang w:eastAsia="ja-JP"/>
        </w:rPr>
        <w:t>3.2 Οι κάτοχοι Διπλώματος Μεταπτυχιακών Σπουδών (Δ.Μ.Σ.) από το Πρόγραμμα Μεταπτυχιακών Σπουδών του Τμήματος Χημικών Μηχανικών του Πανεπιστημίου Πατρών μπορούν να κάνουν αίτηση για εισαγωγή στο Πρόγραμμα Διδακτορικών Σπουδών ανά πάσα στιγμή. Η αίτηση πρέπει να συνοδεύεται από θετική εισήγηση του επιβλέποντα Καθηγητή του Δ.Μ.Σ.. Η Επιτροπή Μεταπτυχιακών Σπουδών εξετάζει άμεσα την αίτηση και εισηγείται σχετικά. Η τελική απόφαση λαμβάνεται από τη Συνέλευση του Τμήματος.</w:t>
      </w:r>
    </w:p>
    <w:p w:rsidR="00953129" w:rsidRPr="000E6EB0" w:rsidRDefault="00953129" w:rsidP="00532B44">
      <w:pPr>
        <w:spacing w:after="120" w:line="360" w:lineRule="auto"/>
        <w:jc w:val="both"/>
        <w:rPr>
          <w:rFonts w:ascii="Cf Garamond" w:hAnsi="Cf Garamond"/>
          <w:sz w:val="24"/>
          <w:szCs w:val="24"/>
        </w:rPr>
      </w:pPr>
    </w:p>
    <w:p w:rsidR="0011662F" w:rsidRPr="000E6EB0" w:rsidRDefault="0011662F" w:rsidP="00532B44">
      <w:pPr>
        <w:spacing w:after="120" w:line="360" w:lineRule="auto"/>
        <w:jc w:val="center"/>
        <w:rPr>
          <w:rFonts w:ascii="Cf Garamond" w:hAnsi="Cf Garamond"/>
          <w:b/>
          <w:sz w:val="24"/>
          <w:szCs w:val="24"/>
        </w:rPr>
      </w:pPr>
      <w:r w:rsidRPr="000E6EB0">
        <w:rPr>
          <w:rFonts w:ascii="Cf Garamond" w:hAnsi="Cf Garamond"/>
          <w:b/>
          <w:sz w:val="24"/>
          <w:szCs w:val="24"/>
        </w:rPr>
        <w:t>Άρθρο 4</w:t>
      </w:r>
    </w:p>
    <w:p w:rsidR="0011662F" w:rsidRPr="000E6EB0" w:rsidRDefault="00EA6FB1" w:rsidP="00532B44">
      <w:pPr>
        <w:spacing w:after="120" w:line="360" w:lineRule="auto"/>
        <w:jc w:val="center"/>
        <w:rPr>
          <w:rFonts w:ascii="Cf Garamond" w:hAnsi="Cf Garamond"/>
          <w:b/>
          <w:sz w:val="24"/>
          <w:szCs w:val="24"/>
        </w:rPr>
      </w:pPr>
      <w:r w:rsidRPr="000E6EB0">
        <w:rPr>
          <w:rFonts w:ascii="Cf Garamond" w:hAnsi="Cf Garamond"/>
          <w:b/>
          <w:sz w:val="24"/>
          <w:szCs w:val="24"/>
        </w:rPr>
        <w:t>Προϋποθέσεις και κριτήρια εισαγωγής</w:t>
      </w:r>
    </w:p>
    <w:p w:rsidR="00762D0F" w:rsidRPr="000E6EB0" w:rsidRDefault="00017579" w:rsidP="00532B44">
      <w:pPr>
        <w:pStyle w:val="1"/>
        <w:widowControl w:val="0"/>
        <w:spacing w:after="120" w:line="360" w:lineRule="auto"/>
        <w:jc w:val="both"/>
        <w:rPr>
          <w:rFonts w:ascii="Cf Garamond" w:hAnsi="Cf Garamond"/>
          <w:sz w:val="24"/>
          <w:szCs w:val="24"/>
        </w:rPr>
      </w:pPr>
      <w:r w:rsidRPr="000E6EB0">
        <w:rPr>
          <w:rFonts w:ascii="Cf Garamond" w:hAnsi="Cf Garamond"/>
          <w:sz w:val="24"/>
          <w:szCs w:val="24"/>
        </w:rPr>
        <w:lastRenderedPageBreak/>
        <w:t xml:space="preserve">4.1 </w:t>
      </w:r>
      <w:r w:rsidR="00D91970" w:rsidRPr="000E6EB0">
        <w:rPr>
          <w:rFonts w:ascii="Cf Garamond" w:hAnsi="Cf Garamond"/>
          <w:sz w:val="24"/>
          <w:szCs w:val="24"/>
        </w:rPr>
        <w:t xml:space="preserve">Τα ελάχιστα τυπικά προσόντα των </w:t>
      </w:r>
      <w:r w:rsidR="001C4391" w:rsidRPr="000E6EB0">
        <w:rPr>
          <w:rFonts w:ascii="Cf Garamond" w:hAnsi="Cf Garamond"/>
          <w:sz w:val="24"/>
          <w:szCs w:val="24"/>
        </w:rPr>
        <w:t xml:space="preserve">Υ.Δ. </w:t>
      </w:r>
      <w:r w:rsidR="00D91970" w:rsidRPr="000E6EB0">
        <w:rPr>
          <w:rFonts w:ascii="Cf Garamond" w:hAnsi="Cf Garamond"/>
          <w:sz w:val="24"/>
          <w:szCs w:val="24"/>
        </w:rPr>
        <w:t xml:space="preserve">είναι </w:t>
      </w:r>
      <w:r w:rsidR="00762D0F" w:rsidRPr="000E6EB0">
        <w:rPr>
          <w:rFonts w:ascii="Cf Garamond" w:hAnsi="Cf Garamond"/>
          <w:sz w:val="24"/>
          <w:szCs w:val="24"/>
        </w:rPr>
        <w:t>τα εξής:</w:t>
      </w:r>
    </w:p>
    <w:p w:rsidR="00762D0F" w:rsidRPr="000E6EB0" w:rsidRDefault="00762D0F" w:rsidP="001C4391">
      <w:pPr>
        <w:pStyle w:val="1"/>
        <w:widowControl w:val="0"/>
        <w:spacing w:after="120" w:line="360" w:lineRule="auto"/>
        <w:ind w:left="720"/>
        <w:jc w:val="both"/>
        <w:rPr>
          <w:rFonts w:ascii="Cf Garamond" w:hAnsi="Cf Garamond"/>
          <w:sz w:val="24"/>
          <w:szCs w:val="24"/>
        </w:rPr>
      </w:pPr>
      <w:r w:rsidRPr="000E6EB0">
        <w:rPr>
          <w:rFonts w:ascii="Cf Garamond" w:hAnsi="Cf Garamond"/>
          <w:sz w:val="24"/>
          <w:szCs w:val="24"/>
        </w:rPr>
        <w:t>α) Πτυχίο Α.Ε.Ι. (Πανεπιστημίου ή Τ.Ε.Ι.) της ημεδαπής ή αναγνωρισμένου ως ισοτίμου ιδρύματος της αλλοδαπής.</w:t>
      </w:r>
    </w:p>
    <w:p w:rsidR="00762D0F" w:rsidRPr="000E6EB0" w:rsidRDefault="00762D0F" w:rsidP="001C4391">
      <w:pPr>
        <w:pStyle w:val="1"/>
        <w:widowControl w:val="0"/>
        <w:spacing w:after="120" w:line="360" w:lineRule="auto"/>
        <w:ind w:left="720"/>
        <w:jc w:val="both"/>
        <w:rPr>
          <w:rFonts w:ascii="Cf Garamond" w:hAnsi="Cf Garamond"/>
          <w:sz w:val="24"/>
          <w:szCs w:val="24"/>
        </w:rPr>
      </w:pPr>
      <w:r w:rsidRPr="000E6EB0">
        <w:rPr>
          <w:rFonts w:ascii="Cf Garamond" w:hAnsi="Cf Garamond"/>
          <w:sz w:val="24"/>
          <w:szCs w:val="24"/>
        </w:rPr>
        <w:t xml:space="preserve">β) Δίπλωμα Μεταπτυχιακών Σπουδών (Δ.Μ.Σ.) Α.Ε.Ι. της ημεδαπής ή αναγνωρισμένου από το Δ.Ο.Α.Τ.Α.Π. ως ισότιμου ιδρύματος της αλλοδαπής, ή κατοχή ενιαίου και αδιάσπαστου τίτλου σπουδών μεταπτυχιακού επιπέδου, σύμφωνα με το άρθρο 46 του Ν. 4485/2017. </w:t>
      </w:r>
    </w:p>
    <w:p w:rsidR="003676A6" w:rsidRPr="00882B1B" w:rsidRDefault="00017579" w:rsidP="00532B44">
      <w:pPr>
        <w:pStyle w:val="1"/>
        <w:widowControl w:val="0"/>
        <w:spacing w:after="120" w:line="360" w:lineRule="auto"/>
        <w:jc w:val="both"/>
        <w:rPr>
          <w:rFonts w:ascii="Cf Garamond" w:hAnsi="Cf Garamond"/>
          <w:sz w:val="24"/>
          <w:szCs w:val="24"/>
        </w:rPr>
      </w:pPr>
      <w:r w:rsidRPr="000E6EB0">
        <w:rPr>
          <w:rFonts w:ascii="Cf Garamond" w:hAnsi="Cf Garamond"/>
          <w:sz w:val="24"/>
          <w:szCs w:val="24"/>
        </w:rPr>
        <w:t xml:space="preserve">4.2 </w:t>
      </w:r>
      <w:r w:rsidR="00762D0F" w:rsidRPr="000E6EB0">
        <w:rPr>
          <w:rFonts w:ascii="Cf Garamond" w:hAnsi="Cf Garamond"/>
          <w:sz w:val="24"/>
          <w:szCs w:val="24"/>
        </w:rPr>
        <w:t xml:space="preserve">Σε εξαιρετικές περιπτώσεις και μετά από απόφαση της Συνέλευσης του Τμήματος μπορεί να γίνει δεκτός ως </w:t>
      </w:r>
      <w:r w:rsidR="00DC0169" w:rsidRPr="000E6EB0">
        <w:rPr>
          <w:rFonts w:ascii="Cf Garamond" w:hAnsi="Cf Garamond"/>
          <w:sz w:val="24"/>
          <w:szCs w:val="24"/>
        </w:rPr>
        <w:t xml:space="preserve">Υ.Δ. </w:t>
      </w:r>
      <w:r w:rsidR="00762D0F" w:rsidRPr="000E6EB0">
        <w:rPr>
          <w:rFonts w:ascii="Cf Garamond" w:hAnsi="Cf Garamond"/>
          <w:sz w:val="24"/>
          <w:szCs w:val="24"/>
        </w:rPr>
        <w:t>και μη κάτοχος Δ.Μ.Σ.</w:t>
      </w:r>
      <w:r w:rsidR="000C1E88" w:rsidRPr="000E6EB0">
        <w:rPr>
          <w:rFonts w:ascii="Cf Garamond" w:hAnsi="Cf Garamond"/>
          <w:sz w:val="24"/>
          <w:szCs w:val="24"/>
        </w:rPr>
        <w:t xml:space="preserve"> ή μη κάτοχος ενιαίου και αδιάσπαστου τίτλου σπουδών μεταπτυχιακού επιπέδου.</w:t>
      </w:r>
      <w:r w:rsidR="00762D0F" w:rsidRPr="000E6EB0">
        <w:rPr>
          <w:rFonts w:ascii="Cf Garamond" w:hAnsi="Cf Garamond"/>
          <w:sz w:val="24"/>
          <w:szCs w:val="24"/>
        </w:rPr>
        <w:t xml:space="preserve"> Πτυχιούχοι Τ.Ε.Ι, Α.Σ.Π.Α.Ι.Τ.Ε. ή ισότιμων σχολών μπορούν να γίνουν δεκτοί ως </w:t>
      </w:r>
      <w:r w:rsidR="000655AF">
        <w:rPr>
          <w:rFonts w:ascii="Cf Garamond" w:hAnsi="Cf Garamond"/>
          <w:sz w:val="24"/>
          <w:szCs w:val="24"/>
        </w:rPr>
        <w:t xml:space="preserve">Υ.Δ. </w:t>
      </w:r>
      <w:r w:rsidR="00762D0F" w:rsidRPr="000E6EB0">
        <w:rPr>
          <w:rFonts w:ascii="Cf Garamond" w:hAnsi="Cf Garamond"/>
          <w:sz w:val="24"/>
          <w:szCs w:val="24"/>
        </w:rPr>
        <w:t>μόνο εφόσον είναι κάτοχοι Δ.Μ.Σ.</w:t>
      </w:r>
      <w:r w:rsidR="000655AF">
        <w:rPr>
          <w:rFonts w:ascii="Cf Garamond" w:hAnsi="Cf Garamond"/>
          <w:sz w:val="24"/>
          <w:szCs w:val="24"/>
        </w:rPr>
        <w:t>.</w:t>
      </w:r>
    </w:p>
    <w:p w:rsidR="001C4391" w:rsidRPr="000E6EB0" w:rsidRDefault="001C4391" w:rsidP="00532B44">
      <w:pPr>
        <w:pStyle w:val="1"/>
        <w:widowControl w:val="0"/>
        <w:spacing w:after="120" w:line="360" w:lineRule="auto"/>
        <w:jc w:val="both"/>
        <w:rPr>
          <w:rFonts w:ascii="Cf Garamond" w:hAnsi="Cf Garamond"/>
          <w:sz w:val="24"/>
          <w:szCs w:val="24"/>
        </w:rPr>
      </w:pPr>
    </w:p>
    <w:p w:rsidR="00E83046" w:rsidRPr="000E6EB0" w:rsidRDefault="00E83046" w:rsidP="00532B44">
      <w:pPr>
        <w:spacing w:after="120" w:line="360" w:lineRule="auto"/>
        <w:jc w:val="center"/>
        <w:rPr>
          <w:rFonts w:ascii="Cf Garamond" w:hAnsi="Cf Garamond"/>
          <w:b/>
          <w:sz w:val="24"/>
          <w:szCs w:val="24"/>
        </w:rPr>
      </w:pPr>
      <w:r w:rsidRPr="000E6EB0">
        <w:rPr>
          <w:rFonts w:ascii="Cf Garamond" w:hAnsi="Cf Garamond"/>
          <w:b/>
          <w:sz w:val="24"/>
          <w:szCs w:val="24"/>
        </w:rPr>
        <w:t>Άρθρο 5</w:t>
      </w:r>
    </w:p>
    <w:p w:rsidR="00E83046" w:rsidRPr="000E6EB0" w:rsidRDefault="00E83046" w:rsidP="00532B44">
      <w:pPr>
        <w:spacing w:after="120" w:line="360" w:lineRule="auto"/>
        <w:jc w:val="center"/>
        <w:rPr>
          <w:rFonts w:ascii="Cf Garamond" w:hAnsi="Cf Garamond"/>
          <w:b/>
          <w:sz w:val="24"/>
          <w:szCs w:val="24"/>
        </w:rPr>
      </w:pPr>
      <w:r w:rsidRPr="000E6EB0">
        <w:rPr>
          <w:rFonts w:ascii="Cf Garamond" w:hAnsi="Cf Garamond"/>
          <w:b/>
          <w:sz w:val="24"/>
          <w:szCs w:val="24"/>
        </w:rPr>
        <w:t>Υποβολή αιτήσεων</w:t>
      </w:r>
    </w:p>
    <w:p w:rsidR="009C0018" w:rsidRPr="000E6EB0" w:rsidRDefault="00CF5D32" w:rsidP="009C0018">
      <w:pPr>
        <w:spacing w:after="120" w:line="360" w:lineRule="auto"/>
        <w:jc w:val="both"/>
        <w:rPr>
          <w:rFonts w:ascii="Cf Garamond" w:hAnsi="Cf Garamond" w:cs="MyriadPro-Regular"/>
          <w:sz w:val="24"/>
          <w:szCs w:val="24"/>
          <w:lang w:eastAsia="el-GR"/>
        </w:rPr>
      </w:pPr>
      <w:r w:rsidRPr="000E6EB0">
        <w:rPr>
          <w:rFonts w:ascii="Cf Garamond" w:hAnsi="Cf Garamond" w:cs="Arial"/>
          <w:sz w:val="24"/>
          <w:szCs w:val="24"/>
        </w:rPr>
        <w:t>5.</w:t>
      </w:r>
      <w:r w:rsidR="009C0018" w:rsidRPr="000E6EB0">
        <w:rPr>
          <w:rFonts w:ascii="Cf Garamond" w:hAnsi="Cf Garamond" w:cs="Arial"/>
          <w:sz w:val="24"/>
          <w:szCs w:val="24"/>
        </w:rPr>
        <w:t>1</w:t>
      </w:r>
      <w:r w:rsidR="009C0018" w:rsidRPr="000E6EB0">
        <w:rPr>
          <w:rFonts w:ascii="Cf Garamond" w:hAnsi="Cf Garamond" w:cs="MyriadPro-Regular"/>
          <w:sz w:val="24"/>
          <w:szCs w:val="24"/>
          <w:lang w:eastAsia="el-GR"/>
        </w:rPr>
        <w:t xml:space="preserve"> Κάθε ενδιαφερόμενος</w:t>
      </w:r>
      <w:r w:rsidR="00E817E0">
        <w:rPr>
          <w:rFonts w:ascii="Cf Garamond" w:hAnsi="Cf Garamond" w:cs="MyriadPro-Regular"/>
          <w:sz w:val="24"/>
          <w:szCs w:val="24"/>
          <w:lang w:eastAsia="el-GR"/>
        </w:rPr>
        <w:t xml:space="preserve"> </w:t>
      </w:r>
      <w:r w:rsidR="00E817E0" w:rsidRPr="00E817E0">
        <w:rPr>
          <w:rFonts w:ascii="Cf Garamond" w:hAnsi="Cf Garamond" w:cs="MyriadPro-Regular"/>
          <w:sz w:val="24"/>
          <w:szCs w:val="24"/>
          <w:lang w:eastAsia="el-GR"/>
        </w:rPr>
        <w:t>για εκπόνηση Διδακτορικής Διατριβής υποβάλλει</w:t>
      </w:r>
      <w:r w:rsidR="00E817E0">
        <w:rPr>
          <w:rFonts w:ascii="Cf Garamond" w:hAnsi="Cf Garamond" w:cs="MyriadPro-Regular"/>
          <w:sz w:val="24"/>
          <w:szCs w:val="24"/>
          <w:lang w:eastAsia="el-GR"/>
        </w:rPr>
        <w:t xml:space="preserve"> </w:t>
      </w:r>
      <w:r w:rsidR="009C0018" w:rsidRPr="000E6EB0">
        <w:rPr>
          <w:rFonts w:ascii="Cf Garamond" w:hAnsi="Cf Garamond" w:cs="MyriadPro-Regular"/>
          <w:sz w:val="24"/>
          <w:szCs w:val="24"/>
          <w:lang w:eastAsia="el-GR"/>
        </w:rPr>
        <w:t>στη</w:t>
      </w:r>
      <w:r w:rsidR="004F5AD3" w:rsidRPr="000E6EB0">
        <w:rPr>
          <w:rFonts w:ascii="Cf Garamond" w:hAnsi="Cf Garamond" w:cs="MyriadPro-Regular"/>
          <w:sz w:val="24"/>
          <w:szCs w:val="24"/>
          <w:lang w:eastAsia="el-GR"/>
        </w:rPr>
        <w:t>ν</w:t>
      </w:r>
      <w:r w:rsidR="009C0018" w:rsidRPr="000E6EB0">
        <w:rPr>
          <w:rFonts w:ascii="Cf Garamond" w:hAnsi="Cf Garamond" w:cs="MyriadPro-Regular"/>
          <w:sz w:val="24"/>
          <w:szCs w:val="24"/>
          <w:lang w:eastAsia="el-GR"/>
        </w:rPr>
        <w:t xml:space="preserve"> Γραμματεία του Τμήματος τα παρακάτω δικαιολογητικά:</w:t>
      </w:r>
    </w:p>
    <w:p w:rsidR="009C0018" w:rsidRPr="000E6EB0" w:rsidRDefault="009C0018" w:rsidP="009C0018">
      <w:pPr>
        <w:numPr>
          <w:ilvl w:val="0"/>
          <w:numId w:val="27"/>
        </w:numPr>
        <w:spacing w:after="120" w:line="360" w:lineRule="auto"/>
        <w:jc w:val="both"/>
        <w:rPr>
          <w:rFonts w:ascii="Cf Garamond" w:hAnsi="Cf Garamond" w:cs="MyriadPro-Regular"/>
          <w:sz w:val="24"/>
          <w:szCs w:val="24"/>
          <w:lang w:eastAsia="el-GR"/>
        </w:rPr>
      </w:pPr>
      <w:r w:rsidRPr="000E6EB0">
        <w:rPr>
          <w:rFonts w:ascii="Cf Garamond" w:hAnsi="Cf Garamond" w:cs="MyriadPro-Regular"/>
          <w:sz w:val="24"/>
          <w:szCs w:val="24"/>
          <w:lang w:eastAsia="el-GR"/>
        </w:rPr>
        <w:t>Αίτηση (σχετικό έντυπο χορηγείται από την Γραμματεία, ενώ υπάρχει και στην ιστοσελίδα του Τμήματος)</w:t>
      </w:r>
    </w:p>
    <w:p w:rsidR="009C0018" w:rsidRPr="000E6EB0" w:rsidRDefault="009C0018" w:rsidP="009C0018">
      <w:pPr>
        <w:numPr>
          <w:ilvl w:val="0"/>
          <w:numId w:val="27"/>
        </w:numPr>
        <w:spacing w:after="120" w:line="360" w:lineRule="auto"/>
        <w:jc w:val="both"/>
        <w:rPr>
          <w:rFonts w:ascii="Cf Garamond" w:hAnsi="Cf Garamond" w:cs="MyriadPro-Regular"/>
          <w:sz w:val="24"/>
          <w:szCs w:val="24"/>
          <w:lang w:eastAsia="el-GR"/>
        </w:rPr>
      </w:pPr>
      <w:r w:rsidRPr="000E6EB0">
        <w:rPr>
          <w:rFonts w:ascii="Cf Garamond" w:hAnsi="Cf Garamond" w:cs="MyriadPro-Regular"/>
          <w:sz w:val="24"/>
          <w:szCs w:val="24"/>
          <w:lang w:eastAsia="el-GR"/>
        </w:rPr>
        <w:t>Πρόσφατο βιογραφικό σημείωμα</w:t>
      </w:r>
    </w:p>
    <w:p w:rsidR="009C0018" w:rsidRPr="000E6EB0" w:rsidRDefault="009C0018" w:rsidP="009C0018">
      <w:pPr>
        <w:numPr>
          <w:ilvl w:val="0"/>
          <w:numId w:val="27"/>
        </w:numPr>
        <w:spacing w:after="120" w:line="360" w:lineRule="auto"/>
        <w:jc w:val="both"/>
        <w:rPr>
          <w:rFonts w:ascii="Cf Garamond" w:hAnsi="Cf Garamond" w:cs="MyriadPro-Regular"/>
          <w:sz w:val="24"/>
          <w:szCs w:val="24"/>
          <w:lang w:eastAsia="el-GR"/>
        </w:rPr>
      </w:pPr>
      <w:r w:rsidRPr="000E6EB0">
        <w:rPr>
          <w:rFonts w:ascii="Cf Garamond" w:hAnsi="Cf Garamond" w:cs="MyriadPro-Regular"/>
          <w:sz w:val="24"/>
          <w:szCs w:val="24"/>
          <w:lang w:eastAsia="el-GR"/>
        </w:rPr>
        <w:t>Φωτοτυπία της αστυνομικής ταυτότητας</w:t>
      </w:r>
    </w:p>
    <w:p w:rsidR="009C0018" w:rsidRPr="000E6EB0" w:rsidRDefault="009C0018" w:rsidP="009C0018">
      <w:pPr>
        <w:numPr>
          <w:ilvl w:val="0"/>
          <w:numId w:val="27"/>
        </w:numPr>
        <w:spacing w:after="120" w:line="360" w:lineRule="auto"/>
        <w:jc w:val="both"/>
        <w:rPr>
          <w:rFonts w:ascii="Cf Garamond" w:hAnsi="Cf Garamond" w:cs="MyriadPro-Regular"/>
          <w:sz w:val="24"/>
          <w:szCs w:val="24"/>
          <w:lang w:eastAsia="el-GR"/>
        </w:rPr>
      </w:pPr>
      <w:r w:rsidRPr="000E6EB0">
        <w:rPr>
          <w:rFonts w:ascii="Cf Garamond" w:hAnsi="Cf Garamond" w:cs="MyriadPro-Regular"/>
          <w:sz w:val="24"/>
          <w:szCs w:val="24"/>
          <w:lang w:eastAsia="el-GR"/>
        </w:rPr>
        <w:t>Τρεις συστατικές επιστολές (σχετικό έντυπο χορηγείται από τη</w:t>
      </w:r>
      <w:r w:rsidR="000C1E88" w:rsidRPr="000E6EB0">
        <w:rPr>
          <w:rFonts w:ascii="Cf Garamond" w:hAnsi="Cf Garamond" w:cs="MyriadPro-Regular"/>
          <w:sz w:val="24"/>
          <w:szCs w:val="24"/>
          <w:lang w:eastAsia="el-GR"/>
        </w:rPr>
        <w:t>ν</w:t>
      </w:r>
      <w:r w:rsidRPr="000E6EB0">
        <w:rPr>
          <w:rFonts w:ascii="Cf Garamond" w:hAnsi="Cf Garamond" w:cs="MyriadPro-Regular"/>
          <w:sz w:val="24"/>
          <w:szCs w:val="24"/>
          <w:lang w:eastAsia="el-GR"/>
        </w:rPr>
        <w:t xml:space="preserve"> Γραμματεία, ενώ υπάρχει και στην ιστοσελίδα του Τμήματος)</w:t>
      </w:r>
    </w:p>
    <w:p w:rsidR="009C0018" w:rsidRPr="000E6EB0" w:rsidRDefault="009C0018" w:rsidP="009C0018">
      <w:pPr>
        <w:numPr>
          <w:ilvl w:val="0"/>
          <w:numId w:val="27"/>
        </w:numPr>
        <w:spacing w:after="120" w:line="360" w:lineRule="auto"/>
        <w:jc w:val="both"/>
        <w:rPr>
          <w:rFonts w:ascii="Cf Garamond" w:hAnsi="Cf Garamond" w:cs="MyriadPro-Regular"/>
          <w:sz w:val="24"/>
          <w:szCs w:val="24"/>
          <w:lang w:eastAsia="el-GR"/>
        </w:rPr>
      </w:pPr>
      <w:r w:rsidRPr="000E6EB0">
        <w:rPr>
          <w:rFonts w:ascii="Cf Garamond" w:hAnsi="Cf Garamond" w:cs="MyriadPro-Regular"/>
          <w:sz w:val="24"/>
          <w:szCs w:val="24"/>
          <w:lang w:eastAsia="el-GR"/>
        </w:rPr>
        <w:t xml:space="preserve">Αντίγραφο </w:t>
      </w:r>
      <w:r w:rsidR="00DC0169" w:rsidRPr="000E6EB0">
        <w:rPr>
          <w:rFonts w:ascii="Cf Garamond" w:hAnsi="Cf Garamond" w:cs="MyriadPro-Regular"/>
          <w:sz w:val="24"/>
          <w:szCs w:val="24"/>
          <w:lang w:eastAsia="el-GR"/>
        </w:rPr>
        <w:t>Δ</w:t>
      </w:r>
      <w:r w:rsidRPr="000E6EB0">
        <w:rPr>
          <w:rFonts w:ascii="Cf Garamond" w:hAnsi="Cf Garamond" w:cs="MyriadPro-Regular"/>
          <w:sz w:val="24"/>
          <w:szCs w:val="24"/>
          <w:lang w:eastAsia="el-GR"/>
        </w:rPr>
        <w:t>ιπλώματος/</w:t>
      </w:r>
      <w:r w:rsidR="00DC0169" w:rsidRPr="000E6EB0">
        <w:rPr>
          <w:rFonts w:ascii="Cf Garamond" w:hAnsi="Cf Garamond" w:cs="MyriadPro-Regular"/>
          <w:sz w:val="24"/>
          <w:szCs w:val="24"/>
          <w:lang w:eastAsia="el-GR"/>
        </w:rPr>
        <w:t>Π</w:t>
      </w:r>
      <w:r w:rsidRPr="000E6EB0">
        <w:rPr>
          <w:rFonts w:ascii="Cf Garamond" w:hAnsi="Cf Garamond" w:cs="MyriadPro-Regular"/>
          <w:sz w:val="24"/>
          <w:szCs w:val="24"/>
          <w:lang w:eastAsia="el-GR"/>
        </w:rPr>
        <w:t xml:space="preserve">τυχίου/Διπλώματος </w:t>
      </w:r>
      <w:r w:rsidR="00DC0169" w:rsidRPr="000E6EB0">
        <w:rPr>
          <w:rFonts w:ascii="Cf Garamond" w:hAnsi="Cf Garamond" w:cs="MyriadPro-Regular"/>
          <w:sz w:val="24"/>
          <w:szCs w:val="24"/>
          <w:lang w:eastAsia="el-GR"/>
        </w:rPr>
        <w:t>Μ</w:t>
      </w:r>
      <w:r w:rsidRPr="000E6EB0">
        <w:rPr>
          <w:rFonts w:ascii="Cf Garamond" w:hAnsi="Cf Garamond" w:cs="MyriadPro-Regular"/>
          <w:sz w:val="24"/>
          <w:szCs w:val="24"/>
          <w:lang w:eastAsia="el-GR"/>
        </w:rPr>
        <w:t xml:space="preserve">εταπτυχιακών </w:t>
      </w:r>
      <w:r w:rsidR="00DC0169" w:rsidRPr="000E6EB0">
        <w:rPr>
          <w:rFonts w:ascii="Cf Garamond" w:hAnsi="Cf Garamond" w:cs="MyriadPro-Regular"/>
          <w:sz w:val="24"/>
          <w:szCs w:val="24"/>
          <w:lang w:eastAsia="el-GR"/>
        </w:rPr>
        <w:t>Σ</w:t>
      </w:r>
      <w:r w:rsidRPr="000E6EB0">
        <w:rPr>
          <w:rFonts w:ascii="Cf Garamond" w:hAnsi="Cf Garamond" w:cs="MyriadPro-Regular"/>
          <w:sz w:val="24"/>
          <w:szCs w:val="24"/>
          <w:lang w:eastAsia="el-GR"/>
        </w:rPr>
        <w:t>πουδών (Δ.Μ.Σ.) (</w:t>
      </w:r>
      <w:r w:rsidR="000655AF">
        <w:rPr>
          <w:rFonts w:ascii="Cf Garamond" w:hAnsi="Cf Garamond" w:cs="MyriadPro-Regular"/>
          <w:sz w:val="24"/>
          <w:szCs w:val="24"/>
          <w:lang w:eastAsia="el-GR"/>
        </w:rPr>
        <w:t xml:space="preserve">εφόσον </w:t>
      </w:r>
      <w:r w:rsidRPr="000E6EB0">
        <w:rPr>
          <w:rFonts w:ascii="Cf Garamond" w:hAnsi="Cf Garamond" w:cs="MyriadPro-Regular"/>
          <w:sz w:val="24"/>
          <w:szCs w:val="24"/>
          <w:lang w:eastAsia="el-GR"/>
        </w:rPr>
        <w:t>υπάρχει)</w:t>
      </w:r>
    </w:p>
    <w:p w:rsidR="009C0018" w:rsidRPr="000E6EB0" w:rsidRDefault="009C0018" w:rsidP="009C0018">
      <w:pPr>
        <w:numPr>
          <w:ilvl w:val="0"/>
          <w:numId w:val="27"/>
        </w:numPr>
        <w:spacing w:after="120" w:line="360" w:lineRule="auto"/>
        <w:jc w:val="both"/>
        <w:rPr>
          <w:rFonts w:ascii="Cf Garamond" w:hAnsi="Cf Garamond" w:cs="MyriadPro-Regular"/>
          <w:sz w:val="24"/>
          <w:szCs w:val="24"/>
          <w:lang w:eastAsia="el-GR"/>
        </w:rPr>
      </w:pPr>
      <w:r w:rsidRPr="000E6EB0">
        <w:rPr>
          <w:rFonts w:ascii="Cf Garamond" w:hAnsi="Cf Garamond" w:cs="MyriadPro-Regular"/>
          <w:sz w:val="24"/>
          <w:szCs w:val="24"/>
          <w:lang w:eastAsia="el-GR"/>
        </w:rPr>
        <w:t>Αναλυτική βαθμολογία</w:t>
      </w:r>
    </w:p>
    <w:p w:rsidR="009C0018" w:rsidRPr="000E6EB0" w:rsidRDefault="009C0018" w:rsidP="009C0018">
      <w:pPr>
        <w:numPr>
          <w:ilvl w:val="0"/>
          <w:numId w:val="27"/>
        </w:numPr>
        <w:spacing w:after="120" w:line="360" w:lineRule="auto"/>
        <w:jc w:val="both"/>
        <w:rPr>
          <w:rFonts w:ascii="Cf Garamond" w:hAnsi="Cf Garamond" w:cs="MyriadPro-Regular"/>
          <w:sz w:val="24"/>
          <w:szCs w:val="24"/>
          <w:lang w:eastAsia="el-GR"/>
        </w:rPr>
      </w:pPr>
      <w:r w:rsidRPr="000E6EB0">
        <w:rPr>
          <w:rFonts w:ascii="Cf Garamond" w:hAnsi="Cf Garamond" w:cs="MyriadPro-Regular"/>
          <w:sz w:val="24"/>
          <w:szCs w:val="24"/>
          <w:lang w:eastAsia="el-GR"/>
        </w:rPr>
        <w:t>Γραπτή έκθεση όπου αναφέρονται οι λόγοι για τους οποίους επιθυμεί ο υποψήφιος την εισαγωγή του στο Διδακτορικό Πρόγραμμα του Τμήματος, αλλά και οι γενικότεροι στόχοι του (επιστημονικοί, επαγγελματικοί, κ.λπ.)</w:t>
      </w:r>
      <w:r w:rsidR="00C46273" w:rsidRPr="000E6EB0">
        <w:rPr>
          <w:rFonts w:ascii="Cf Garamond" w:hAnsi="Cf Garamond" w:cs="MyriadPro-Regular"/>
          <w:sz w:val="24"/>
          <w:szCs w:val="24"/>
          <w:lang w:eastAsia="el-GR"/>
        </w:rPr>
        <w:t>.</w:t>
      </w:r>
    </w:p>
    <w:p w:rsidR="00E83F30" w:rsidRPr="000E6EB0" w:rsidRDefault="00E83F30" w:rsidP="009C0018">
      <w:pPr>
        <w:widowControl w:val="0"/>
        <w:spacing w:after="120" w:line="360" w:lineRule="auto"/>
        <w:jc w:val="both"/>
        <w:rPr>
          <w:rFonts w:ascii="Cf Garamond" w:hAnsi="Cf Garamond"/>
          <w:b/>
          <w:bCs/>
          <w:sz w:val="24"/>
          <w:szCs w:val="24"/>
        </w:rPr>
      </w:pPr>
    </w:p>
    <w:p w:rsidR="00533393" w:rsidRPr="000E6EB0" w:rsidRDefault="00533393" w:rsidP="00532B44">
      <w:pPr>
        <w:spacing w:after="120" w:line="360" w:lineRule="auto"/>
        <w:jc w:val="center"/>
        <w:rPr>
          <w:rFonts w:ascii="Cf Garamond" w:hAnsi="Cf Garamond"/>
          <w:b/>
          <w:sz w:val="24"/>
          <w:szCs w:val="24"/>
        </w:rPr>
      </w:pPr>
      <w:r w:rsidRPr="000E6EB0">
        <w:rPr>
          <w:rFonts w:ascii="Cf Garamond" w:hAnsi="Cf Garamond"/>
          <w:b/>
          <w:sz w:val="24"/>
          <w:szCs w:val="24"/>
        </w:rPr>
        <w:lastRenderedPageBreak/>
        <w:t>Άρθρο 6</w:t>
      </w:r>
    </w:p>
    <w:p w:rsidR="00533393" w:rsidRPr="000E6EB0" w:rsidRDefault="00533393" w:rsidP="00532B44">
      <w:pPr>
        <w:spacing w:after="120" w:line="360" w:lineRule="auto"/>
        <w:jc w:val="center"/>
        <w:rPr>
          <w:rFonts w:ascii="Cf Garamond" w:hAnsi="Cf Garamond"/>
          <w:b/>
          <w:sz w:val="24"/>
          <w:szCs w:val="24"/>
        </w:rPr>
      </w:pPr>
      <w:r w:rsidRPr="000E6EB0">
        <w:rPr>
          <w:rFonts w:ascii="Cf Garamond" w:hAnsi="Cf Garamond"/>
          <w:b/>
          <w:sz w:val="24"/>
          <w:szCs w:val="24"/>
        </w:rPr>
        <w:t>Αξιολόγηση αιτήσεων</w:t>
      </w:r>
    </w:p>
    <w:p w:rsidR="009C0018" w:rsidRPr="000E6EB0" w:rsidRDefault="001A405D" w:rsidP="00532B44">
      <w:pPr>
        <w:pStyle w:val="1"/>
        <w:widowControl w:val="0"/>
        <w:spacing w:after="120" w:line="360" w:lineRule="auto"/>
        <w:jc w:val="both"/>
        <w:rPr>
          <w:rFonts w:ascii="Cf Garamond" w:hAnsi="Cf Garamond"/>
          <w:sz w:val="24"/>
          <w:szCs w:val="24"/>
        </w:rPr>
      </w:pPr>
      <w:r w:rsidRPr="000E6EB0">
        <w:rPr>
          <w:rFonts w:ascii="Cf Garamond" w:hAnsi="Cf Garamond"/>
          <w:sz w:val="24"/>
          <w:szCs w:val="24"/>
        </w:rPr>
        <w:t xml:space="preserve">6.1 </w:t>
      </w:r>
      <w:r w:rsidR="00533393" w:rsidRPr="000E6EB0">
        <w:rPr>
          <w:rFonts w:ascii="Cf Garamond" w:hAnsi="Cf Garamond"/>
          <w:sz w:val="24"/>
          <w:szCs w:val="24"/>
        </w:rPr>
        <w:t xml:space="preserve">Η </w:t>
      </w:r>
      <w:r w:rsidR="00974ADD" w:rsidRPr="000E6EB0">
        <w:rPr>
          <w:rFonts w:ascii="Cf Garamond" w:hAnsi="Cf Garamond"/>
          <w:sz w:val="24"/>
          <w:szCs w:val="24"/>
        </w:rPr>
        <w:t xml:space="preserve">Επιτροπή Μεταπτυχιακών Σπουδών </w:t>
      </w:r>
      <w:r w:rsidR="00533393" w:rsidRPr="000E6EB0">
        <w:rPr>
          <w:rFonts w:ascii="Cf Garamond" w:hAnsi="Cf Garamond"/>
          <w:sz w:val="24"/>
          <w:szCs w:val="24"/>
        </w:rPr>
        <w:t>εξετάζει τις αντίστοιχες αιτήσεις και τα συνυποβαλλόμενα έγγραφα και καλεί τους υποψηφίους σε συνέντευξη. Κατόπιν υποβάλει στη</w:t>
      </w:r>
      <w:r w:rsidR="00882B1B">
        <w:rPr>
          <w:rFonts w:ascii="Cf Garamond" w:hAnsi="Cf Garamond"/>
          <w:sz w:val="24"/>
          <w:szCs w:val="24"/>
        </w:rPr>
        <w:t xml:space="preserve"> </w:t>
      </w:r>
      <w:r w:rsidR="00533393" w:rsidRPr="000E6EB0">
        <w:rPr>
          <w:rFonts w:ascii="Cf Garamond" w:hAnsi="Cf Garamond"/>
          <w:sz w:val="24"/>
          <w:szCs w:val="24"/>
        </w:rPr>
        <w:t xml:space="preserve">Συνέλευση του Τμήματος </w:t>
      </w:r>
      <w:r w:rsidR="00533393" w:rsidRPr="00882B1B">
        <w:rPr>
          <w:rFonts w:ascii="Cf Garamond" w:hAnsi="Cf Garamond"/>
          <w:sz w:val="24"/>
          <w:szCs w:val="24"/>
        </w:rPr>
        <w:t>υπόμνημα</w:t>
      </w:r>
      <w:r w:rsidR="000F5553" w:rsidRPr="00882B1B">
        <w:rPr>
          <w:rFonts w:ascii="Cf Garamond" w:hAnsi="Cf Garamond"/>
          <w:sz w:val="24"/>
          <w:szCs w:val="24"/>
        </w:rPr>
        <w:t xml:space="preserve"> με τα στοιχεία των </w:t>
      </w:r>
      <w:r w:rsidR="00533393" w:rsidRPr="00882B1B">
        <w:rPr>
          <w:rFonts w:ascii="Cf Garamond" w:hAnsi="Cf Garamond"/>
          <w:sz w:val="24"/>
          <w:szCs w:val="24"/>
        </w:rPr>
        <w:t>υποψ</w:t>
      </w:r>
      <w:r w:rsidR="000F5553" w:rsidRPr="00882B1B">
        <w:rPr>
          <w:rFonts w:ascii="Cf Garamond" w:hAnsi="Cf Garamond"/>
          <w:sz w:val="24"/>
          <w:szCs w:val="24"/>
        </w:rPr>
        <w:t>ηφίων</w:t>
      </w:r>
      <w:r w:rsidR="00533393" w:rsidRPr="00882B1B">
        <w:rPr>
          <w:rFonts w:ascii="Cf Garamond" w:hAnsi="Cf Garamond"/>
          <w:sz w:val="24"/>
          <w:szCs w:val="24"/>
        </w:rPr>
        <w:t xml:space="preserve"> </w:t>
      </w:r>
      <w:r w:rsidR="000F5553" w:rsidRPr="00882B1B">
        <w:rPr>
          <w:rFonts w:ascii="Cf Garamond" w:hAnsi="Cf Garamond"/>
          <w:sz w:val="24"/>
          <w:szCs w:val="24"/>
        </w:rPr>
        <w:t>και την πρότασή της</w:t>
      </w:r>
      <w:r w:rsidR="00974ADD" w:rsidRPr="00882B1B">
        <w:rPr>
          <w:rFonts w:ascii="Cf Garamond" w:hAnsi="Cf Garamond"/>
          <w:sz w:val="24"/>
          <w:szCs w:val="24"/>
        </w:rPr>
        <w:t>.</w:t>
      </w:r>
    </w:p>
    <w:p w:rsidR="00533393" w:rsidRPr="000E6EB0" w:rsidRDefault="009C0018" w:rsidP="00532B44">
      <w:pPr>
        <w:pStyle w:val="1"/>
        <w:widowControl w:val="0"/>
        <w:spacing w:after="120" w:line="360" w:lineRule="auto"/>
        <w:jc w:val="both"/>
        <w:rPr>
          <w:rFonts w:ascii="Cf Garamond" w:hAnsi="Cf Garamond"/>
          <w:sz w:val="24"/>
          <w:szCs w:val="24"/>
        </w:rPr>
      </w:pPr>
      <w:r w:rsidRPr="000E6EB0">
        <w:rPr>
          <w:rFonts w:ascii="Cf Garamond" w:hAnsi="Cf Garamond"/>
          <w:sz w:val="24"/>
          <w:szCs w:val="24"/>
        </w:rPr>
        <w:t xml:space="preserve">6.2 </w:t>
      </w:r>
      <w:r w:rsidR="00533393" w:rsidRPr="000E6EB0">
        <w:rPr>
          <w:rFonts w:ascii="Cf Garamond" w:hAnsi="Cf Garamond"/>
          <w:sz w:val="24"/>
          <w:szCs w:val="24"/>
        </w:rPr>
        <w:t xml:space="preserve">Η Συνέλευση του Τμήματος συνεκτιμά το υπόμνημα της </w:t>
      </w:r>
      <w:r w:rsidRPr="000E6EB0">
        <w:rPr>
          <w:rFonts w:ascii="Cf Garamond" w:hAnsi="Cf Garamond"/>
          <w:sz w:val="24"/>
          <w:szCs w:val="24"/>
        </w:rPr>
        <w:t>Ε</w:t>
      </w:r>
      <w:r w:rsidR="00533393" w:rsidRPr="000E6EB0">
        <w:rPr>
          <w:rFonts w:ascii="Cf Garamond" w:hAnsi="Cf Garamond"/>
          <w:sz w:val="24"/>
          <w:szCs w:val="24"/>
        </w:rPr>
        <w:t>πιτροπής και εγκρίνει ή απορρίπτει την αίτηση του</w:t>
      </w:r>
      <w:r w:rsidR="00DC0169" w:rsidRPr="000E6EB0">
        <w:rPr>
          <w:rFonts w:ascii="Cf Garamond" w:hAnsi="Cf Garamond"/>
          <w:sz w:val="24"/>
          <w:szCs w:val="24"/>
        </w:rPr>
        <w:t xml:space="preserve"> </w:t>
      </w:r>
      <w:r w:rsidR="00533393" w:rsidRPr="000E6EB0">
        <w:rPr>
          <w:rFonts w:ascii="Cf Garamond" w:hAnsi="Cf Garamond"/>
          <w:sz w:val="24"/>
          <w:szCs w:val="24"/>
        </w:rPr>
        <w:t>υποψηφίου.</w:t>
      </w:r>
    </w:p>
    <w:p w:rsidR="00B53C5B" w:rsidRPr="000E6EB0" w:rsidRDefault="001A405D" w:rsidP="00532B44">
      <w:pPr>
        <w:spacing w:after="120" w:line="360" w:lineRule="auto"/>
        <w:jc w:val="both"/>
        <w:rPr>
          <w:rFonts w:ascii="Cf Garamond" w:hAnsi="Cf Garamond"/>
          <w:strike/>
          <w:sz w:val="24"/>
          <w:szCs w:val="24"/>
        </w:rPr>
      </w:pPr>
      <w:r w:rsidRPr="000E6EB0">
        <w:rPr>
          <w:rFonts w:ascii="Cf Garamond" w:hAnsi="Cf Garamond"/>
          <w:sz w:val="24"/>
          <w:szCs w:val="24"/>
        </w:rPr>
        <w:t>6.</w:t>
      </w:r>
      <w:r w:rsidR="009C0018" w:rsidRPr="000E6EB0">
        <w:rPr>
          <w:rFonts w:ascii="Cf Garamond" w:hAnsi="Cf Garamond"/>
          <w:sz w:val="24"/>
          <w:szCs w:val="24"/>
        </w:rPr>
        <w:t>3</w:t>
      </w:r>
      <w:r w:rsidRPr="000E6EB0">
        <w:rPr>
          <w:rFonts w:ascii="Cf Garamond" w:hAnsi="Cf Garamond"/>
          <w:sz w:val="24"/>
          <w:szCs w:val="24"/>
        </w:rPr>
        <w:t xml:space="preserve"> </w:t>
      </w:r>
      <w:r w:rsidR="00B53C5B" w:rsidRPr="000E6EB0">
        <w:rPr>
          <w:rFonts w:ascii="Cf Garamond" w:hAnsi="Cf Garamond"/>
          <w:sz w:val="24"/>
          <w:szCs w:val="24"/>
        </w:rPr>
        <w:t xml:space="preserve">Η αρχική εγγραφή των </w:t>
      </w:r>
      <w:r w:rsidR="00C46273" w:rsidRPr="000E6EB0">
        <w:rPr>
          <w:rFonts w:ascii="Cf Garamond" w:hAnsi="Cf Garamond"/>
          <w:sz w:val="24"/>
          <w:szCs w:val="24"/>
        </w:rPr>
        <w:t xml:space="preserve">Υ.Δ. </w:t>
      </w:r>
      <w:r w:rsidR="00B53C5B" w:rsidRPr="000E6EB0">
        <w:rPr>
          <w:rFonts w:ascii="Cf Garamond" w:hAnsi="Cf Garamond"/>
          <w:sz w:val="24"/>
          <w:szCs w:val="24"/>
        </w:rPr>
        <w:t xml:space="preserve">γίνεται εντός </w:t>
      </w:r>
      <w:r w:rsidR="00C330FC" w:rsidRPr="000E6EB0">
        <w:rPr>
          <w:rFonts w:ascii="Cf Garamond" w:hAnsi="Cf Garamond"/>
          <w:sz w:val="24"/>
          <w:szCs w:val="24"/>
        </w:rPr>
        <w:t xml:space="preserve">ενός (1) </w:t>
      </w:r>
      <w:r w:rsidR="000C1E88" w:rsidRPr="000E6EB0">
        <w:rPr>
          <w:rFonts w:ascii="Cf Garamond" w:hAnsi="Cf Garamond"/>
          <w:sz w:val="24"/>
          <w:szCs w:val="24"/>
        </w:rPr>
        <w:t xml:space="preserve">μηνός </w:t>
      </w:r>
      <w:r w:rsidR="00B53C5B" w:rsidRPr="000E6EB0">
        <w:rPr>
          <w:rFonts w:ascii="Cf Garamond" w:hAnsi="Cf Garamond"/>
          <w:sz w:val="24"/>
          <w:szCs w:val="24"/>
        </w:rPr>
        <w:t xml:space="preserve">από την ημερομηνία συνεδρίασης της Συνέλευσης του Τμήματος κατά τη διάρκεια της οποίας αποφασίστηκε η έγκριση των αιτήσεων των υποψηφίων. </w:t>
      </w:r>
    </w:p>
    <w:p w:rsidR="00B53C5B" w:rsidRDefault="001A405D" w:rsidP="00532B44">
      <w:pPr>
        <w:spacing w:after="120" w:line="360" w:lineRule="auto"/>
        <w:jc w:val="both"/>
        <w:rPr>
          <w:rFonts w:ascii="Cf Garamond" w:hAnsi="Cf Garamond"/>
          <w:sz w:val="24"/>
          <w:szCs w:val="24"/>
        </w:rPr>
      </w:pPr>
      <w:r w:rsidRPr="000E6EB0">
        <w:rPr>
          <w:rFonts w:ascii="Cf Garamond" w:hAnsi="Cf Garamond"/>
          <w:sz w:val="24"/>
          <w:szCs w:val="24"/>
        </w:rPr>
        <w:t>6.</w:t>
      </w:r>
      <w:r w:rsidR="009C0018" w:rsidRPr="000E6EB0">
        <w:rPr>
          <w:rFonts w:ascii="Cf Garamond" w:hAnsi="Cf Garamond"/>
          <w:sz w:val="24"/>
          <w:szCs w:val="24"/>
        </w:rPr>
        <w:t>4</w:t>
      </w:r>
      <w:r w:rsidRPr="000E6EB0">
        <w:rPr>
          <w:rFonts w:ascii="Cf Garamond" w:hAnsi="Cf Garamond"/>
          <w:sz w:val="24"/>
          <w:szCs w:val="24"/>
        </w:rPr>
        <w:t xml:space="preserve"> </w:t>
      </w:r>
      <w:r w:rsidR="00C330FC" w:rsidRPr="000E6EB0">
        <w:rPr>
          <w:rFonts w:ascii="Cf Garamond" w:hAnsi="Cf Garamond"/>
          <w:sz w:val="24"/>
          <w:szCs w:val="24"/>
        </w:rPr>
        <w:t xml:space="preserve">Σε εξαιρετικές περιπτώσεις </w:t>
      </w:r>
      <w:r w:rsidR="00304319">
        <w:rPr>
          <w:rFonts w:ascii="Cf Garamond" w:hAnsi="Cf Garamond"/>
          <w:sz w:val="24"/>
          <w:szCs w:val="24"/>
        </w:rPr>
        <w:t xml:space="preserve">(π.χ., ασθένεια ή απουσία του Υ.Δ. στο εξωτερικό ή εάν έτσι κρίνει απαραίτητο το Τμήμα) </w:t>
      </w:r>
      <w:r w:rsidR="00B53C5B" w:rsidRPr="000E6EB0">
        <w:rPr>
          <w:rFonts w:ascii="Cf Garamond" w:hAnsi="Cf Garamond"/>
          <w:sz w:val="24"/>
          <w:szCs w:val="24"/>
        </w:rPr>
        <w:t xml:space="preserve">είναι δυνατή η </w:t>
      </w:r>
      <w:r w:rsidR="00C330FC" w:rsidRPr="000E6EB0">
        <w:rPr>
          <w:rFonts w:ascii="Cf Garamond" w:hAnsi="Cf Garamond"/>
          <w:sz w:val="24"/>
          <w:szCs w:val="24"/>
        </w:rPr>
        <w:t>παράταση της παραπάνω προθεσμίας</w:t>
      </w:r>
      <w:r w:rsidR="00A95AF4">
        <w:rPr>
          <w:rFonts w:ascii="Cf Garamond" w:hAnsi="Cf Garamond"/>
          <w:sz w:val="24"/>
          <w:szCs w:val="24"/>
        </w:rPr>
        <w:t xml:space="preserve"> </w:t>
      </w:r>
      <w:r w:rsidR="00A95AF4" w:rsidRPr="003921C8">
        <w:rPr>
          <w:rFonts w:ascii="Cf Garamond" w:hAnsi="Cf Garamond"/>
          <w:sz w:val="24"/>
          <w:szCs w:val="24"/>
        </w:rPr>
        <w:t>κατά ένα μήνα</w:t>
      </w:r>
      <w:r w:rsidR="00C330FC" w:rsidRPr="000E6EB0">
        <w:rPr>
          <w:rFonts w:ascii="Cf Garamond" w:hAnsi="Cf Garamond"/>
          <w:sz w:val="24"/>
          <w:szCs w:val="24"/>
        </w:rPr>
        <w:t xml:space="preserve"> </w:t>
      </w:r>
      <w:r w:rsidR="00B53C5B" w:rsidRPr="000E6EB0">
        <w:rPr>
          <w:rFonts w:ascii="Cf Garamond" w:hAnsi="Cf Garamond"/>
          <w:sz w:val="24"/>
          <w:szCs w:val="24"/>
        </w:rPr>
        <w:t>με απόφαση του αρμοδίου οργάνου μετά από αιτιολογημένη αίτηση του ενδιαφερομένου.</w:t>
      </w:r>
    </w:p>
    <w:p w:rsidR="00B611E5" w:rsidRPr="000A69BF" w:rsidRDefault="00B611E5" w:rsidP="00B611E5">
      <w:pPr>
        <w:spacing w:after="120" w:line="240" w:lineRule="auto"/>
        <w:jc w:val="both"/>
        <w:rPr>
          <w:rFonts w:ascii="Cf Garamond" w:hAnsi="Cf Garamond"/>
          <w:sz w:val="24"/>
          <w:szCs w:val="24"/>
        </w:rPr>
      </w:pPr>
      <w:r w:rsidRPr="000A69BF">
        <w:rPr>
          <w:rFonts w:ascii="Cf Garamond" w:hAnsi="Cf Garamond"/>
          <w:sz w:val="24"/>
          <w:szCs w:val="24"/>
        </w:rPr>
        <w:t>6.</w:t>
      </w:r>
      <w:r w:rsidR="00153837" w:rsidRPr="000A69BF">
        <w:rPr>
          <w:rFonts w:ascii="Cf Garamond" w:hAnsi="Cf Garamond"/>
          <w:sz w:val="24"/>
          <w:szCs w:val="24"/>
        </w:rPr>
        <w:t>5</w:t>
      </w:r>
      <w:r w:rsidRPr="000A69BF">
        <w:rPr>
          <w:rFonts w:ascii="Cf Garamond" w:hAnsi="Cf Garamond"/>
          <w:sz w:val="24"/>
          <w:szCs w:val="24"/>
        </w:rPr>
        <w:t xml:space="preserve"> Η χρονική διάρκεια από τον ορισμό της τριμελούς συμβουλευτικής επιτροπής μέχρι και την παρουσίαση της διδακτορικής διατριβής ενώπιον της επταμελούς εξεταστικής επιτροπής δεν μπορεί να είναι μικρότερη από τρία ή τέσσερα κατά περίπτωση, πλήρη ημερολογιακά έτη.</w:t>
      </w:r>
    </w:p>
    <w:p w:rsidR="00B611E5" w:rsidRPr="000E6EB0" w:rsidRDefault="00B611E5" w:rsidP="00532B44">
      <w:pPr>
        <w:spacing w:after="120" w:line="360" w:lineRule="auto"/>
        <w:jc w:val="both"/>
        <w:rPr>
          <w:rFonts w:ascii="Cf Garamond" w:hAnsi="Cf Garamond"/>
          <w:sz w:val="24"/>
          <w:szCs w:val="24"/>
        </w:rPr>
      </w:pPr>
    </w:p>
    <w:p w:rsidR="00533393" w:rsidRPr="000E6EB0" w:rsidRDefault="00533393" w:rsidP="00532B44">
      <w:pPr>
        <w:spacing w:after="120" w:line="360" w:lineRule="auto"/>
        <w:jc w:val="center"/>
        <w:rPr>
          <w:rFonts w:ascii="Cf Garamond" w:hAnsi="Cf Garamond"/>
          <w:b/>
          <w:sz w:val="24"/>
          <w:szCs w:val="24"/>
        </w:rPr>
      </w:pPr>
    </w:p>
    <w:p w:rsidR="00301AB7" w:rsidRPr="000E6EB0" w:rsidRDefault="00301AB7"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 xml:space="preserve">Άρθρο 7 </w:t>
      </w:r>
    </w:p>
    <w:p w:rsidR="00301AB7" w:rsidRPr="000E6EB0" w:rsidRDefault="00301AB7"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 xml:space="preserve">Επίβλεψη </w:t>
      </w:r>
      <w:r w:rsidR="00C45884" w:rsidRPr="000E6EB0">
        <w:rPr>
          <w:rFonts w:ascii="Cf Garamond" w:hAnsi="Cf Garamond" w:cs="Arial"/>
          <w:b/>
          <w:bCs/>
          <w:sz w:val="24"/>
          <w:szCs w:val="24"/>
        </w:rPr>
        <w:t>δ</w:t>
      </w:r>
      <w:r w:rsidRPr="000E6EB0">
        <w:rPr>
          <w:rFonts w:ascii="Cf Garamond" w:hAnsi="Cf Garamond" w:cs="Arial"/>
          <w:b/>
          <w:bCs/>
          <w:sz w:val="24"/>
          <w:szCs w:val="24"/>
        </w:rPr>
        <w:t xml:space="preserve">ιδακτορικής </w:t>
      </w:r>
      <w:r w:rsidR="00C45884" w:rsidRPr="000E6EB0">
        <w:rPr>
          <w:rFonts w:ascii="Cf Garamond" w:hAnsi="Cf Garamond" w:cs="Arial"/>
          <w:b/>
          <w:bCs/>
          <w:sz w:val="24"/>
          <w:szCs w:val="24"/>
        </w:rPr>
        <w:t>δ</w:t>
      </w:r>
      <w:r w:rsidRPr="000E6EB0">
        <w:rPr>
          <w:rFonts w:ascii="Cf Garamond" w:hAnsi="Cf Garamond" w:cs="Arial"/>
          <w:b/>
          <w:bCs/>
          <w:sz w:val="24"/>
          <w:szCs w:val="24"/>
        </w:rPr>
        <w:t>ιατριβής</w:t>
      </w:r>
    </w:p>
    <w:p w:rsidR="00301AB7" w:rsidRPr="000E6EB0" w:rsidRDefault="00DF464E" w:rsidP="00532B44">
      <w:pPr>
        <w:widowControl w:val="0"/>
        <w:spacing w:after="120" w:line="360" w:lineRule="auto"/>
        <w:jc w:val="both"/>
        <w:rPr>
          <w:rFonts w:ascii="Cf Garamond" w:eastAsia="Batang" w:hAnsi="Cf Garamond" w:cs="Arial"/>
          <w:sz w:val="24"/>
          <w:szCs w:val="24"/>
          <w:lang w:eastAsia="ja-JP"/>
        </w:rPr>
      </w:pPr>
      <w:r w:rsidRPr="000E6EB0">
        <w:rPr>
          <w:rFonts w:ascii="Cf Garamond" w:eastAsia="Batang" w:hAnsi="Cf Garamond" w:cs="Arial"/>
          <w:sz w:val="24"/>
          <w:szCs w:val="24"/>
          <w:lang w:eastAsia="ja-JP"/>
        </w:rPr>
        <w:t xml:space="preserve">7.1 </w:t>
      </w:r>
      <w:r w:rsidR="00301AB7" w:rsidRPr="000E6EB0">
        <w:rPr>
          <w:rFonts w:ascii="Cf Garamond" w:eastAsia="Batang" w:hAnsi="Cf Garamond" w:cs="Arial"/>
          <w:sz w:val="24"/>
          <w:szCs w:val="24"/>
          <w:lang w:eastAsia="ja-JP"/>
        </w:rPr>
        <w:t xml:space="preserve">Δικαίωμα επίβλεψης </w:t>
      </w:r>
      <w:r w:rsidR="00C46273" w:rsidRPr="000E6EB0">
        <w:rPr>
          <w:rFonts w:ascii="Cf Garamond" w:eastAsia="Batang" w:hAnsi="Cf Garamond" w:cs="Arial"/>
          <w:sz w:val="24"/>
          <w:szCs w:val="24"/>
          <w:lang w:eastAsia="ja-JP"/>
        </w:rPr>
        <w:t>Δ</w:t>
      </w:r>
      <w:r w:rsidR="00301AB7" w:rsidRPr="000E6EB0">
        <w:rPr>
          <w:rFonts w:ascii="Cf Garamond" w:eastAsia="Batang" w:hAnsi="Cf Garamond" w:cs="Arial"/>
          <w:sz w:val="24"/>
          <w:szCs w:val="24"/>
          <w:lang w:eastAsia="ja-JP"/>
        </w:rPr>
        <w:t xml:space="preserve">ιδακτορικών </w:t>
      </w:r>
      <w:r w:rsidR="00C46273" w:rsidRPr="000E6EB0">
        <w:rPr>
          <w:rFonts w:ascii="Cf Garamond" w:eastAsia="Batang" w:hAnsi="Cf Garamond" w:cs="Arial"/>
          <w:sz w:val="24"/>
          <w:szCs w:val="24"/>
          <w:lang w:eastAsia="ja-JP"/>
        </w:rPr>
        <w:t>Δ</w:t>
      </w:r>
      <w:r w:rsidR="00301AB7" w:rsidRPr="000E6EB0">
        <w:rPr>
          <w:rFonts w:ascii="Cf Garamond" w:eastAsia="Batang" w:hAnsi="Cf Garamond" w:cs="Arial"/>
          <w:sz w:val="24"/>
          <w:szCs w:val="24"/>
          <w:lang w:eastAsia="ja-JP"/>
        </w:rPr>
        <w:t xml:space="preserve">ιατριβών έχουν τα μέλη Δ.Ε.Π. </w:t>
      </w:r>
      <w:r w:rsidR="00C46273" w:rsidRPr="000E6EB0">
        <w:rPr>
          <w:rFonts w:ascii="Cf Garamond" w:eastAsia="Batang" w:hAnsi="Cf Garamond" w:cs="Arial"/>
          <w:sz w:val="24"/>
          <w:szCs w:val="24"/>
          <w:lang w:eastAsia="ja-JP"/>
        </w:rPr>
        <w:t>Α</w:t>
      </w:r>
      <w:r w:rsidR="00301AB7" w:rsidRPr="000E6EB0">
        <w:rPr>
          <w:rFonts w:ascii="Cf Garamond" w:eastAsia="Batang" w:hAnsi="Cf Garamond" w:cs="Arial"/>
          <w:sz w:val="24"/>
          <w:szCs w:val="24"/>
          <w:lang w:eastAsia="ja-JP"/>
        </w:rPr>
        <w:t xml:space="preserve">΄ βαθμίδας, </w:t>
      </w:r>
      <w:r w:rsidR="00C46273" w:rsidRPr="000E6EB0">
        <w:rPr>
          <w:rFonts w:ascii="Cf Garamond" w:eastAsia="Batang" w:hAnsi="Cf Garamond" w:cs="Arial"/>
          <w:sz w:val="24"/>
          <w:szCs w:val="24"/>
          <w:lang w:eastAsia="ja-JP"/>
        </w:rPr>
        <w:t>Α</w:t>
      </w:r>
      <w:r w:rsidR="00301AB7" w:rsidRPr="000E6EB0">
        <w:rPr>
          <w:rFonts w:ascii="Cf Garamond" w:eastAsia="Batang" w:hAnsi="Cf Garamond" w:cs="Arial"/>
          <w:sz w:val="24"/>
          <w:szCs w:val="24"/>
          <w:lang w:eastAsia="ja-JP"/>
        </w:rPr>
        <w:t xml:space="preserve">ναπληρωτή και </w:t>
      </w:r>
      <w:r w:rsidR="00C46273" w:rsidRPr="000E6EB0">
        <w:rPr>
          <w:rFonts w:ascii="Cf Garamond" w:eastAsia="Batang" w:hAnsi="Cf Garamond" w:cs="Arial"/>
          <w:sz w:val="24"/>
          <w:szCs w:val="24"/>
          <w:lang w:eastAsia="ja-JP"/>
        </w:rPr>
        <w:t>Ε</w:t>
      </w:r>
      <w:r w:rsidR="00301AB7" w:rsidRPr="000E6EB0">
        <w:rPr>
          <w:rFonts w:ascii="Cf Garamond" w:eastAsia="Batang" w:hAnsi="Cf Garamond" w:cs="Arial"/>
          <w:sz w:val="24"/>
          <w:szCs w:val="24"/>
          <w:lang w:eastAsia="ja-JP"/>
        </w:rPr>
        <w:t xml:space="preserve">πίκουρου </w:t>
      </w:r>
      <w:r w:rsidR="00C46273" w:rsidRPr="000E6EB0">
        <w:rPr>
          <w:rFonts w:ascii="Cf Garamond" w:eastAsia="Batang" w:hAnsi="Cf Garamond" w:cs="Arial"/>
          <w:sz w:val="24"/>
          <w:szCs w:val="24"/>
          <w:lang w:eastAsia="ja-JP"/>
        </w:rPr>
        <w:t xml:space="preserve">Καθηγητή </w:t>
      </w:r>
      <w:r w:rsidR="00301AB7" w:rsidRPr="000E6EB0">
        <w:rPr>
          <w:rFonts w:ascii="Cf Garamond" w:eastAsia="Batang" w:hAnsi="Cf Garamond" w:cs="Arial"/>
          <w:sz w:val="24"/>
          <w:szCs w:val="24"/>
          <w:lang w:eastAsia="ja-JP"/>
        </w:rPr>
        <w:t xml:space="preserve">του οικείου ή άλλου Α.Ε.Ι. ή </w:t>
      </w:r>
      <w:r w:rsidR="00C46273" w:rsidRPr="000E6EB0">
        <w:rPr>
          <w:rFonts w:ascii="Cf Garamond" w:eastAsia="Batang" w:hAnsi="Cf Garamond" w:cs="Arial"/>
          <w:sz w:val="24"/>
          <w:szCs w:val="24"/>
          <w:lang w:eastAsia="ja-JP"/>
        </w:rPr>
        <w:t>Ε</w:t>
      </w:r>
      <w:r w:rsidR="00301AB7" w:rsidRPr="000E6EB0">
        <w:rPr>
          <w:rFonts w:ascii="Cf Garamond" w:eastAsia="Batang" w:hAnsi="Cf Garamond" w:cs="Arial"/>
          <w:sz w:val="24"/>
          <w:szCs w:val="24"/>
          <w:lang w:eastAsia="ja-JP"/>
        </w:rPr>
        <w:t xml:space="preserve">ρευνητές Α΄, Β΄ ή Γ΄ βαθμίδας από </w:t>
      </w:r>
      <w:r w:rsidR="00C46273" w:rsidRPr="000E6EB0">
        <w:rPr>
          <w:rFonts w:ascii="Cf Garamond" w:eastAsia="Batang" w:hAnsi="Cf Garamond" w:cs="Arial"/>
          <w:sz w:val="24"/>
          <w:szCs w:val="24"/>
          <w:lang w:eastAsia="ja-JP"/>
        </w:rPr>
        <w:t>Ε</w:t>
      </w:r>
      <w:r w:rsidR="00301AB7" w:rsidRPr="000E6EB0">
        <w:rPr>
          <w:rFonts w:ascii="Cf Garamond" w:eastAsia="Batang" w:hAnsi="Cf Garamond" w:cs="Arial"/>
          <w:sz w:val="24"/>
          <w:szCs w:val="24"/>
          <w:lang w:eastAsia="ja-JP"/>
        </w:rPr>
        <w:t xml:space="preserve">ρευνητικά </w:t>
      </w:r>
      <w:r w:rsidR="00C46273" w:rsidRPr="000E6EB0">
        <w:rPr>
          <w:rFonts w:ascii="Cf Garamond" w:eastAsia="Batang" w:hAnsi="Cf Garamond" w:cs="Arial"/>
          <w:sz w:val="24"/>
          <w:szCs w:val="24"/>
          <w:lang w:eastAsia="ja-JP"/>
        </w:rPr>
        <w:t>Κ</w:t>
      </w:r>
      <w:r w:rsidR="00301AB7" w:rsidRPr="000E6EB0">
        <w:rPr>
          <w:rFonts w:ascii="Cf Garamond" w:eastAsia="Batang" w:hAnsi="Cf Garamond" w:cs="Arial"/>
          <w:sz w:val="24"/>
          <w:szCs w:val="24"/>
          <w:lang w:eastAsia="ja-JP"/>
        </w:rPr>
        <w:t xml:space="preserve">έντρα του άρθρου 13Α του ν. 4310/2014, συμπεριλαμβανομένων των </w:t>
      </w:r>
      <w:r w:rsidR="00C46273" w:rsidRPr="000E6EB0">
        <w:rPr>
          <w:rFonts w:ascii="Cf Garamond" w:eastAsia="Batang" w:hAnsi="Cf Garamond" w:cs="Arial"/>
          <w:sz w:val="24"/>
          <w:szCs w:val="24"/>
          <w:lang w:eastAsia="ja-JP"/>
        </w:rPr>
        <w:t>Ερ</w:t>
      </w:r>
      <w:r w:rsidR="00301AB7" w:rsidRPr="000E6EB0">
        <w:rPr>
          <w:rFonts w:ascii="Cf Garamond" w:eastAsia="Batang" w:hAnsi="Cf Garamond" w:cs="Arial"/>
          <w:sz w:val="24"/>
          <w:szCs w:val="24"/>
          <w:lang w:eastAsia="ja-JP"/>
        </w:rPr>
        <w:t xml:space="preserve">ευνητικών </w:t>
      </w:r>
      <w:r w:rsidR="00C46273" w:rsidRPr="000E6EB0">
        <w:rPr>
          <w:rFonts w:ascii="Cf Garamond" w:eastAsia="Batang" w:hAnsi="Cf Garamond" w:cs="Arial"/>
          <w:sz w:val="24"/>
          <w:szCs w:val="24"/>
          <w:lang w:eastAsia="ja-JP"/>
        </w:rPr>
        <w:t>Κ</w:t>
      </w:r>
      <w:r w:rsidR="00301AB7" w:rsidRPr="000E6EB0">
        <w:rPr>
          <w:rFonts w:ascii="Cf Garamond" w:eastAsia="Batang" w:hAnsi="Cf Garamond" w:cs="Arial"/>
          <w:sz w:val="24"/>
          <w:szCs w:val="24"/>
          <w:lang w:eastAsia="ja-JP"/>
        </w:rPr>
        <w:t>έντρων της Ακαδημίας Αθηνών.</w:t>
      </w:r>
    </w:p>
    <w:p w:rsidR="00301AB7" w:rsidRPr="00882B1B" w:rsidRDefault="00DF464E" w:rsidP="00532B44">
      <w:pPr>
        <w:widowControl w:val="0"/>
        <w:spacing w:after="120" w:line="360" w:lineRule="auto"/>
        <w:jc w:val="both"/>
        <w:rPr>
          <w:rFonts w:ascii="Cf Garamond" w:eastAsia="Batang" w:hAnsi="Cf Garamond" w:cs="Arial"/>
          <w:sz w:val="24"/>
          <w:szCs w:val="24"/>
          <w:lang w:eastAsia="ja-JP"/>
        </w:rPr>
      </w:pPr>
      <w:r w:rsidRPr="00882B1B">
        <w:rPr>
          <w:rFonts w:ascii="Cf Garamond" w:eastAsia="Batang" w:hAnsi="Cf Garamond" w:cs="Arial"/>
          <w:sz w:val="24"/>
          <w:szCs w:val="24"/>
          <w:lang w:eastAsia="ja-JP"/>
        </w:rPr>
        <w:t xml:space="preserve">7.2 </w:t>
      </w:r>
      <w:r w:rsidR="00B56118" w:rsidRPr="00882B1B">
        <w:rPr>
          <w:rFonts w:ascii="Cf Garamond" w:eastAsia="Batang" w:hAnsi="Cf Garamond" w:cs="Arial"/>
          <w:sz w:val="24"/>
          <w:szCs w:val="24"/>
          <w:lang w:eastAsia="ja-JP"/>
        </w:rPr>
        <w:t xml:space="preserve">Το αργότερο σε διάστημα ενός </w:t>
      </w:r>
      <w:r w:rsidR="00C330FC" w:rsidRPr="00882B1B">
        <w:rPr>
          <w:rFonts w:ascii="Cf Garamond" w:eastAsia="Batang" w:hAnsi="Cf Garamond" w:cs="Arial"/>
          <w:sz w:val="24"/>
          <w:szCs w:val="24"/>
          <w:lang w:eastAsia="ja-JP"/>
        </w:rPr>
        <w:t xml:space="preserve">(1) εξαμήνου </w:t>
      </w:r>
      <w:r w:rsidR="00B56118" w:rsidRPr="00882B1B">
        <w:rPr>
          <w:rFonts w:ascii="Cf Garamond" w:eastAsia="Batang" w:hAnsi="Cf Garamond" w:cs="Arial"/>
          <w:sz w:val="24"/>
          <w:szCs w:val="24"/>
          <w:lang w:eastAsia="ja-JP"/>
        </w:rPr>
        <w:t xml:space="preserve">από την πρώτη ημερομηνία εγγραφής του Υ.Δ. στο </w:t>
      </w:r>
      <w:r w:rsidR="00C46273" w:rsidRPr="00882B1B">
        <w:rPr>
          <w:rFonts w:ascii="Cf Garamond" w:eastAsia="Batang" w:hAnsi="Cf Garamond" w:cs="Arial"/>
          <w:sz w:val="24"/>
          <w:szCs w:val="24"/>
          <w:lang w:eastAsia="ja-JP"/>
        </w:rPr>
        <w:t>Δ</w:t>
      </w:r>
      <w:r w:rsidR="00B56118" w:rsidRPr="00882B1B">
        <w:rPr>
          <w:rFonts w:ascii="Cf Garamond" w:eastAsia="Batang" w:hAnsi="Cf Garamond" w:cs="Arial"/>
          <w:sz w:val="24"/>
          <w:szCs w:val="24"/>
          <w:lang w:eastAsia="ja-JP"/>
        </w:rPr>
        <w:t xml:space="preserve">ιδακτορικό </w:t>
      </w:r>
      <w:r w:rsidR="00C46273" w:rsidRPr="00882B1B">
        <w:rPr>
          <w:rFonts w:ascii="Cf Garamond" w:eastAsia="Batang" w:hAnsi="Cf Garamond" w:cs="Arial"/>
          <w:sz w:val="24"/>
          <w:szCs w:val="24"/>
          <w:lang w:eastAsia="ja-JP"/>
        </w:rPr>
        <w:t>Π</w:t>
      </w:r>
      <w:r w:rsidR="00B56118" w:rsidRPr="00882B1B">
        <w:rPr>
          <w:rFonts w:ascii="Cf Garamond" w:eastAsia="Batang" w:hAnsi="Cf Garamond" w:cs="Arial"/>
          <w:sz w:val="24"/>
          <w:szCs w:val="24"/>
          <w:lang w:eastAsia="ja-JP"/>
        </w:rPr>
        <w:t>ρόγραμμα, η</w:t>
      </w:r>
      <w:r w:rsidR="00301AB7" w:rsidRPr="00882B1B">
        <w:rPr>
          <w:rFonts w:ascii="Cf Garamond" w:eastAsia="Batang" w:hAnsi="Cf Garamond" w:cs="Arial"/>
          <w:sz w:val="24"/>
          <w:szCs w:val="24"/>
          <w:lang w:eastAsia="ja-JP"/>
        </w:rPr>
        <w:t xml:space="preserve"> Συνέλευση του Τμήματος αναθέτει στον προτεινόμενο </w:t>
      </w:r>
      <w:r w:rsidR="00DC0169" w:rsidRPr="00882B1B">
        <w:rPr>
          <w:rFonts w:ascii="Cf Garamond" w:eastAsia="Batang" w:hAnsi="Cf Garamond" w:cs="Arial"/>
          <w:sz w:val="24"/>
          <w:szCs w:val="24"/>
          <w:lang w:eastAsia="ja-JP"/>
        </w:rPr>
        <w:t xml:space="preserve">(από τον Υ.Δ.) </w:t>
      </w:r>
      <w:r w:rsidR="00301AB7" w:rsidRPr="00882B1B">
        <w:rPr>
          <w:rFonts w:ascii="Cf Garamond" w:eastAsia="Batang" w:hAnsi="Cf Garamond" w:cs="Arial"/>
          <w:sz w:val="24"/>
          <w:szCs w:val="24"/>
          <w:lang w:eastAsia="ja-JP"/>
        </w:rPr>
        <w:t>επιβλέποντα</w:t>
      </w:r>
      <w:r w:rsidR="00DC0169" w:rsidRPr="00882B1B">
        <w:rPr>
          <w:rFonts w:ascii="Cf Garamond" w:eastAsia="Batang" w:hAnsi="Cf Garamond" w:cs="Arial"/>
          <w:sz w:val="24"/>
          <w:szCs w:val="24"/>
          <w:lang w:eastAsia="ja-JP"/>
        </w:rPr>
        <w:t xml:space="preserve"> καθηγητή</w:t>
      </w:r>
      <w:r w:rsidR="00301AB7" w:rsidRPr="00882B1B">
        <w:rPr>
          <w:rFonts w:ascii="Cf Garamond" w:eastAsia="Batang" w:hAnsi="Cf Garamond" w:cs="Arial"/>
          <w:sz w:val="24"/>
          <w:szCs w:val="24"/>
          <w:lang w:eastAsia="ja-JP"/>
        </w:rPr>
        <w:t xml:space="preserve">, σύμφωνα με την παράγραφο 1 του άρθρου 6 του παρόντος, την επίβλεψη της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 xml:space="preserve">ιδακτορικής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 xml:space="preserve">ιατριβής και ορίζει </w:t>
      </w:r>
      <w:r w:rsidR="00C46273" w:rsidRPr="00882B1B">
        <w:rPr>
          <w:rFonts w:ascii="Cf Garamond" w:eastAsia="Batang" w:hAnsi="Cf Garamond" w:cs="Arial"/>
          <w:sz w:val="24"/>
          <w:szCs w:val="24"/>
          <w:lang w:eastAsia="ja-JP"/>
        </w:rPr>
        <w:t>Τ</w:t>
      </w:r>
      <w:r w:rsidR="00301AB7" w:rsidRPr="00882B1B">
        <w:rPr>
          <w:rFonts w:ascii="Cf Garamond" w:eastAsia="Batang" w:hAnsi="Cf Garamond" w:cs="Arial"/>
          <w:sz w:val="24"/>
          <w:szCs w:val="24"/>
          <w:lang w:eastAsia="ja-JP"/>
        </w:rPr>
        <w:t xml:space="preserve">ριμελή </w:t>
      </w:r>
      <w:r w:rsidR="00C46273" w:rsidRPr="00882B1B">
        <w:rPr>
          <w:rFonts w:ascii="Cf Garamond" w:eastAsia="Batang" w:hAnsi="Cf Garamond" w:cs="Arial"/>
          <w:sz w:val="24"/>
          <w:szCs w:val="24"/>
          <w:lang w:eastAsia="ja-JP"/>
        </w:rPr>
        <w:t>Σ</w:t>
      </w:r>
      <w:r w:rsidR="00301AB7" w:rsidRPr="00882B1B">
        <w:rPr>
          <w:rFonts w:ascii="Cf Garamond" w:eastAsia="Batang" w:hAnsi="Cf Garamond" w:cs="Arial"/>
          <w:sz w:val="24"/>
          <w:szCs w:val="24"/>
          <w:lang w:eastAsia="ja-JP"/>
        </w:rPr>
        <w:t xml:space="preserve">υμβουλευτική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πιτροπή</w:t>
      </w:r>
      <w:r w:rsidR="00C330FC" w:rsidRPr="00882B1B">
        <w:rPr>
          <w:rFonts w:ascii="Cf Garamond" w:eastAsia="Batang" w:hAnsi="Cf Garamond" w:cs="Arial"/>
          <w:sz w:val="24"/>
          <w:szCs w:val="24"/>
          <w:lang w:eastAsia="ja-JP"/>
        </w:rPr>
        <w:t xml:space="preserve"> (σχετικό έντυπο χορηγείται από την Γραμματεία του Τμήματος), όπως ορίζεται από την κείμενη νομοθεσία</w:t>
      </w:r>
      <w:r w:rsidR="00C04F67" w:rsidRPr="00882B1B">
        <w:rPr>
          <w:rFonts w:ascii="Cf Garamond" w:eastAsia="Batang" w:hAnsi="Cf Garamond" w:cs="Arial"/>
          <w:sz w:val="24"/>
          <w:szCs w:val="24"/>
          <w:lang w:eastAsia="ja-JP"/>
        </w:rPr>
        <w:t xml:space="preserve">. </w:t>
      </w:r>
      <w:r w:rsidR="00301AB7" w:rsidRPr="00882B1B">
        <w:rPr>
          <w:rFonts w:ascii="Cf Garamond" w:eastAsia="Batang" w:hAnsi="Cf Garamond" w:cs="Arial"/>
          <w:sz w:val="24"/>
          <w:szCs w:val="24"/>
          <w:lang w:eastAsia="ja-JP"/>
        </w:rPr>
        <w:t xml:space="preserve">Στην </w:t>
      </w:r>
      <w:r w:rsidR="003B6370" w:rsidRPr="00882B1B">
        <w:rPr>
          <w:rFonts w:ascii="Cf Garamond" w:eastAsia="Batang" w:hAnsi="Cf Garamond" w:cs="Arial"/>
          <w:sz w:val="24"/>
          <w:szCs w:val="24"/>
          <w:lang w:eastAsia="ja-JP"/>
        </w:rPr>
        <w:t xml:space="preserve">Επιτροπή αυτή </w:t>
      </w:r>
      <w:r w:rsidR="00301AB7" w:rsidRPr="00882B1B">
        <w:rPr>
          <w:rFonts w:ascii="Cf Garamond" w:eastAsia="Batang" w:hAnsi="Cf Garamond" w:cs="Arial"/>
          <w:sz w:val="24"/>
          <w:szCs w:val="24"/>
          <w:lang w:eastAsia="ja-JP"/>
        </w:rPr>
        <w:t xml:space="preserve">μετέχουν </w:t>
      </w:r>
      <w:r w:rsidR="00301AB7" w:rsidRPr="00882B1B">
        <w:rPr>
          <w:rFonts w:ascii="Cf Garamond" w:eastAsia="Batang" w:hAnsi="Cf Garamond" w:cs="Arial"/>
          <w:sz w:val="24"/>
          <w:szCs w:val="24"/>
          <w:lang w:eastAsia="ja-JP"/>
        </w:rPr>
        <w:lastRenderedPageBreak/>
        <w:t>ο/η επιβλέπων και δύο ακόμη μέλη</w:t>
      </w:r>
      <w:r w:rsidR="005E50F2" w:rsidRPr="00882B1B">
        <w:rPr>
          <w:rFonts w:ascii="Cf Garamond" w:eastAsia="Batang" w:hAnsi="Cf Garamond" w:cs="Arial"/>
          <w:sz w:val="24"/>
          <w:szCs w:val="24"/>
          <w:lang w:eastAsia="ja-JP"/>
        </w:rPr>
        <w:t>, τα οποία μπορεί να είναι μέλη</w:t>
      </w:r>
      <w:r w:rsidR="00301AB7" w:rsidRPr="00882B1B">
        <w:rPr>
          <w:rFonts w:ascii="Cf Garamond" w:eastAsia="Batang" w:hAnsi="Cf Garamond" w:cs="Arial"/>
          <w:sz w:val="24"/>
          <w:szCs w:val="24"/>
          <w:lang w:eastAsia="ja-JP"/>
        </w:rPr>
        <w:t xml:space="preserve"> Δ.Ε.Π. </w:t>
      </w:r>
      <w:r w:rsidR="00C330FC" w:rsidRPr="00882B1B">
        <w:rPr>
          <w:rFonts w:ascii="Cf Garamond" w:eastAsia="Batang" w:hAnsi="Cf Garamond" w:cs="Arial"/>
          <w:sz w:val="24"/>
          <w:szCs w:val="24"/>
          <w:lang w:eastAsia="ja-JP"/>
        </w:rPr>
        <w:t>Α</w:t>
      </w:r>
      <w:r w:rsidR="00301AB7" w:rsidRPr="00882B1B">
        <w:rPr>
          <w:rFonts w:ascii="Cf Garamond" w:eastAsia="Batang" w:hAnsi="Cf Garamond" w:cs="Arial"/>
          <w:sz w:val="24"/>
          <w:szCs w:val="24"/>
          <w:lang w:eastAsia="ja-JP"/>
        </w:rPr>
        <w:t>΄ βαθμίδας</w:t>
      </w:r>
      <w:r w:rsidR="00DC0169" w:rsidRPr="00882B1B">
        <w:rPr>
          <w:rFonts w:ascii="Cf Garamond" w:eastAsia="Batang" w:hAnsi="Cf Garamond" w:cs="Arial"/>
          <w:sz w:val="24"/>
          <w:szCs w:val="24"/>
          <w:lang w:eastAsia="ja-JP"/>
        </w:rPr>
        <w:t xml:space="preserve"> ή βαθμίδας</w:t>
      </w:r>
      <w:r w:rsidR="00C46273" w:rsidRPr="00882B1B">
        <w:rPr>
          <w:rFonts w:ascii="Cf Garamond" w:eastAsia="Batang" w:hAnsi="Cf Garamond" w:cs="Arial"/>
          <w:sz w:val="24"/>
          <w:szCs w:val="24"/>
          <w:lang w:eastAsia="ja-JP"/>
        </w:rPr>
        <w:t xml:space="preserve"> Α</w:t>
      </w:r>
      <w:r w:rsidR="00301AB7" w:rsidRPr="00882B1B">
        <w:rPr>
          <w:rFonts w:ascii="Cf Garamond" w:eastAsia="Batang" w:hAnsi="Cf Garamond" w:cs="Arial"/>
          <w:sz w:val="24"/>
          <w:szCs w:val="24"/>
          <w:lang w:eastAsia="ja-JP"/>
        </w:rPr>
        <w:t xml:space="preserve">ναπληρωτή </w:t>
      </w:r>
      <w:r w:rsidR="00C330FC" w:rsidRPr="00882B1B">
        <w:rPr>
          <w:rFonts w:ascii="Cf Garamond" w:eastAsia="Batang" w:hAnsi="Cf Garamond" w:cs="Arial"/>
          <w:sz w:val="24"/>
          <w:szCs w:val="24"/>
          <w:lang w:eastAsia="ja-JP"/>
        </w:rPr>
        <w:t>ή</w:t>
      </w:r>
      <w:r w:rsidR="00301AB7" w:rsidRPr="00882B1B">
        <w:rPr>
          <w:rFonts w:ascii="Cf Garamond" w:eastAsia="Batang" w:hAnsi="Cf Garamond" w:cs="Arial"/>
          <w:sz w:val="24"/>
          <w:szCs w:val="24"/>
          <w:lang w:eastAsia="ja-JP"/>
        </w:rPr>
        <w:t xml:space="preserve">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 xml:space="preserve">πίκουρου </w:t>
      </w:r>
      <w:r w:rsidR="00C46273" w:rsidRPr="00882B1B">
        <w:rPr>
          <w:rFonts w:ascii="Cf Garamond" w:eastAsia="Batang" w:hAnsi="Cf Garamond" w:cs="Arial"/>
          <w:sz w:val="24"/>
          <w:szCs w:val="24"/>
          <w:lang w:eastAsia="ja-JP"/>
        </w:rPr>
        <w:t>Κ</w:t>
      </w:r>
      <w:r w:rsidR="00C330FC" w:rsidRPr="00882B1B">
        <w:rPr>
          <w:rFonts w:ascii="Cf Garamond" w:eastAsia="Batang" w:hAnsi="Cf Garamond" w:cs="Arial"/>
          <w:sz w:val="24"/>
          <w:szCs w:val="24"/>
          <w:lang w:eastAsia="ja-JP"/>
        </w:rPr>
        <w:t xml:space="preserve">αθηγητή </w:t>
      </w:r>
      <w:r w:rsidR="00301AB7" w:rsidRPr="00882B1B">
        <w:rPr>
          <w:rFonts w:ascii="Cf Garamond" w:eastAsia="Batang" w:hAnsi="Cf Garamond" w:cs="Arial"/>
          <w:sz w:val="24"/>
          <w:szCs w:val="24"/>
          <w:lang w:eastAsia="ja-JP"/>
        </w:rPr>
        <w:t xml:space="preserve">από το οικείο ή άλλο Α.Ε.Ι. ή </w:t>
      </w:r>
      <w:r w:rsidR="00C46273" w:rsidRPr="00882B1B">
        <w:rPr>
          <w:rFonts w:ascii="Cf Garamond" w:eastAsia="Batang" w:hAnsi="Cf Garamond" w:cs="Arial"/>
          <w:sz w:val="24"/>
          <w:szCs w:val="24"/>
          <w:lang w:eastAsia="ja-JP"/>
        </w:rPr>
        <w:t>Κ</w:t>
      </w:r>
      <w:r w:rsidR="00301AB7" w:rsidRPr="00882B1B">
        <w:rPr>
          <w:rFonts w:ascii="Cf Garamond" w:eastAsia="Batang" w:hAnsi="Cf Garamond" w:cs="Arial"/>
          <w:sz w:val="24"/>
          <w:szCs w:val="24"/>
          <w:lang w:eastAsia="ja-JP"/>
        </w:rPr>
        <w:t xml:space="preserve">αθηγητές/τριες αναγνωρισμένων ως ομοταγών ιδρυμάτων της αλλοδαπής, οι οποίοι/ες είναι κάτοχοι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 xml:space="preserve">ιδακτορικού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 xml:space="preserve">ιπλώματος, ή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 xml:space="preserve">ρευνητές των βαθμίδων Α΄, Β΄ ή Γ΄ από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 xml:space="preserve">ρευνητικά </w:t>
      </w:r>
      <w:r w:rsidR="00C46273" w:rsidRPr="00882B1B">
        <w:rPr>
          <w:rFonts w:ascii="Cf Garamond" w:eastAsia="Batang" w:hAnsi="Cf Garamond" w:cs="Arial"/>
          <w:sz w:val="24"/>
          <w:szCs w:val="24"/>
          <w:lang w:eastAsia="ja-JP"/>
        </w:rPr>
        <w:t>Κ</w:t>
      </w:r>
      <w:r w:rsidR="00301AB7" w:rsidRPr="00882B1B">
        <w:rPr>
          <w:rFonts w:ascii="Cf Garamond" w:eastAsia="Batang" w:hAnsi="Cf Garamond" w:cs="Arial"/>
          <w:sz w:val="24"/>
          <w:szCs w:val="24"/>
          <w:lang w:eastAsia="ja-JP"/>
        </w:rPr>
        <w:t xml:space="preserve">έντρα του άρθρου 13Α του ν. 4310/2014, συμπεριλαμβανομένων των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 xml:space="preserve">ρευνητικών </w:t>
      </w:r>
      <w:r w:rsidR="00C46273" w:rsidRPr="00882B1B">
        <w:rPr>
          <w:rFonts w:ascii="Cf Garamond" w:eastAsia="Batang" w:hAnsi="Cf Garamond" w:cs="Arial"/>
          <w:sz w:val="24"/>
          <w:szCs w:val="24"/>
          <w:lang w:eastAsia="ja-JP"/>
        </w:rPr>
        <w:t>Κ</w:t>
      </w:r>
      <w:r w:rsidR="00301AB7" w:rsidRPr="00882B1B">
        <w:rPr>
          <w:rFonts w:ascii="Cf Garamond" w:eastAsia="Batang" w:hAnsi="Cf Garamond" w:cs="Arial"/>
          <w:sz w:val="24"/>
          <w:szCs w:val="24"/>
          <w:lang w:eastAsia="ja-JP"/>
        </w:rPr>
        <w:t xml:space="preserve">έντρων της Ακαδημίας Αθηνών ή </w:t>
      </w:r>
      <w:r w:rsidR="005E50F2" w:rsidRPr="00882B1B">
        <w:rPr>
          <w:rFonts w:ascii="Cf Garamond" w:eastAsia="Batang" w:hAnsi="Cf Garamond" w:cs="Arial"/>
          <w:sz w:val="24"/>
          <w:szCs w:val="24"/>
          <w:lang w:eastAsia="ja-JP"/>
        </w:rPr>
        <w:t xml:space="preserve">ερευνητές </w:t>
      </w:r>
      <w:r w:rsidR="00301AB7" w:rsidRPr="00882B1B">
        <w:rPr>
          <w:rFonts w:ascii="Cf Garamond" w:eastAsia="Batang" w:hAnsi="Cf Garamond" w:cs="Arial"/>
          <w:sz w:val="24"/>
          <w:szCs w:val="24"/>
          <w:lang w:eastAsia="ja-JP"/>
        </w:rPr>
        <w:t xml:space="preserve">από αναγνωρισμένα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 xml:space="preserve">ρευνητικά </w:t>
      </w:r>
      <w:r w:rsidR="00C46273" w:rsidRPr="00882B1B">
        <w:rPr>
          <w:rFonts w:ascii="Cf Garamond" w:eastAsia="Batang" w:hAnsi="Cf Garamond" w:cs="Arial"/>
          <w:sz w:val="24"/>
          <w:szCs w:val="24"/>
          <w:lang w:eastAsia="ja-JP"/>
        </w:rPr>
        <w:t>Κ</w:t>
      </w:r>
      <w:r w:rsidR="00301AB7" w:rsidRPr="00882B1B">
        <w:rPr>
          <w:rFonts w:ascii="Cf Garamond" w:eastAsia="Batang" w:hAnsi="Cf Garamond" w:cs="Arial"/>
          <w:sz w:val="24"/>
          <w:szCs w:val="24"/>
          <w:lang w:eastAsia="ja-JP"/>
        </w:rPr>
        <w:t xml:space="preserve">έντρα ή </w:t>
      </w:r>
      <w:r w:rsidR="00C46273" w:rsidRPr="00882B1B">
        <w:rPr>
          <w:rFonts w:ascii="Cf Garamond" w:eastAsia="Batang" w:hAnsi="Cf Garamond" w:cs="Arial"/>
          <w:sz w:val="24"/>
          <w:szCs w:val="24"/>
          <w:lang w:eastAsia="ja-JP"/>
        </w:rPr>
        <w:t>Ι</w:t>
      </w:r>
      <w:r w:rsidR="00301AB7" w:rsidRPr="00882B1B">
        <w:rPr>
          <w:rFonts w:ascii="Cf Garamond" w:eastAsia="Batang" w:hAnsi="Cf Garamond" w:cs="Arial"/>
          <w:sz w:val="24"/>
          <w:szCs w:val="24"/>
          <w:lang w:eastAsia="ja-JP"/>
        </w:rPr>
        <w:t xml:space="preserve">νστιτούτα της αλλοδαπής </w:t>
      </w:r>
      <w:r w:rsidR="003B6370" w:rsidRPr="00882B1B">
        <w:rPr>
          <w:rFonts w:ascii="Cf Garamond" w:eastAsia="Batang" w:hAnsi="Cf Garamond" w:cs="Arial"/>
          <w:sz w:val="24"/>
          <w:szCs w:val="24"/>
          <w:lang w:eastAsia="ja-JP"/>
        </w:rPr>
        <w:t xml:space="preserve">που </w:t>
      </w:r>
      <w:r w:rsidR="00301AB7" w:rsidRPr="00882B1B">
        <w:rPr>
          <w:rFonts w:ascii="Cf Garamond" w:eastAsia="Batang" w:hAnsi="Cf Garamond" w:cs="Arial"/>
          <w:sz w:val="24"/>
          <w:szCs w:val="24"/>
          <w:lang w:eastAsia="ja-JP"/>
        </w:rPr>
        <w:t xml:space="preserve">έχουν το ίδιο ή συναφές γνωστικό αντικείμενο </w:t>
      </w:r>
      <w:r w:rsidR="004210C5" w:rsidRPr="00882B1B">
        <w:rPr>
          <w:rFonts w:ascii="Cf Garamond" w:eastAsia="Batang" w:hAnsi="Cf Garamond" w:cs="Arial"/>
          <w:sz w:val="24"/>
          <w:szCs w:val="24"/>
          <w:lang w:eastAsia="ja-JP"/>
        </w:rPr>
        <w:t>με α</w:t>
      </w:r>
      <w:r w:rsidR="00F6486A" w:rsidRPr="00882B1B">
        <w:rPr>
          <w:rFonts w:ascii="Cf Garamond" w:eastAsia="Batang" w:hAnsi="Cf Garamond" w:cs="Arial"/>
          <w:sz w:val="24"/>
          <w:szCs w:val="24"/>
          <w:lang w:eastAsia="ja-JP"/>
        </w:rPr>
        <w:t xml:space="preserve">υτό της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ιδακτορική</w:t>
      </w:r>
      <w:r w:rsidR="00F6486A" w:rsidRPr="00882B1B">
        <w:rPr>
          <w:rFonts w:ascii="Cf Garamond" w:eastAsia="Batang" w:hAnsi="Cf Garamond" w:cs="Arial"/>
          <w:sz w:val="24"/>
          <w:szCs w:val="24"/>
          <w:lang w:eastAsia="ja-JP"/>
        </w:rPr>
        <w:t>ς</w:t>
      </w:r>
      <w:r w:rsidR="00301AB7" w:rsidRPr="00882B1B">
        <w:rPr>
          <w:rFonts w:ascii="Cf Garamond" w:eastAsia="Batang" w:hAnsi="Cf Garamond" w:cs="Arial"/>
          <w:sz w:val="24"/>
          <w:szCs w:val="24"/>
          <w:lang w:eastAsia="ja-JP"/>
        </w:rPr>
        <w:t xml:space="preserve">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ιατριβή</w:t>
      </w:r>
      <w:r w:rsidR="00F6486A" w:rsidRPr="00882B1B">
        <w:rPr>
          <w:rFonts w:ascii="Cf Garamond" w:eastAsia="Batang" w:hAnsi="Cf Garamond" w:cs="Arial"/>
          <w:sz w:val="24"/>
          <w:szCs w:val="24"/>
          <w:lang w:eastAsia="ja-JP"/>
        </w:rPr>
        <w:t>ς</w:t>
      </w:r>
      <w:r w:rsidR="00301AB7" w:rsidRPr="00882B1B">
        <w:rPr>
          <w:rFonts w:ascii="Cf Garamond" w:eastAsia="Batang" w:hAnsi="Cf Garamond" w:cs="Arial"/>
          <w:sz w:val="24"/>
          <w:szCs w:val="24"/>
          <w:lang w:eastAsia="ja-JP"/>
        </w:rPr>
        <w:t>. Στη</w:t>
      </w:r>
      <w:r w:rsidR="00C330FC" w:rsidRPr="00882B1B">
        <w:rPr>
          <w:rFonts w:ascii="Cf Garamond" w:eastAsia="Batang" w:hAnsi="Cf Garamond" w:cs="Arial"/>
          <w:sz w:val="24"/>
          <w:szCs w:val="24"/>
          <w:lang w:eastAsia="ja-JP"/>
        </w:rPr>
        <w:t xml:space="preserve">ν </w:t>
      </w:r>
      <w:r w:rsidR="00C46273" w:rsidRPr="00882B1B">
        <w:rPr>
          <w:rFonts w:ascii="Cf Garamond" w:eastAsia="Batang" w:hAnsi="Cf Garamond" w:cs="Arial"/>
          <w:sz w:val="24"/>
          <w:szCs w:val="24"/>
          <w:lang w:eastAsia="ja-JP"/>
        </w:rPr>
        <w:t>Τ</w:t>
      </w:r>
      <w:r w:rsidR="00C330FC" w:rsidRPr="00882B1B">
        <w:rPr>
          <w:rFonts w:ascii="Cf Garamond" w:eastAsia="Batang" w:hAnsi="Cf Garamond" w:cs="Arial"/>
          <w:sz w:val="24"/>
          <w:szCs w:val="24"/>
          <w:lang w:eastAsia="ja-JP"/>
        </w:rPr>
        <w:t>ριμελή</w:t>
      </w:r>
      <w:r w:rsidR="00301AB7" w:rsidRPr="00882B1B">
        <w:rPr>
          <w:rFonts w:ascii="Cf Garamond" w:eastAsia="Batang" w:hAnsi="Cf Garamond" w:cs="Arial"/>
          <w:sz w:val="24"/>
          <w:szCs w:val="24"/>
          <w:lang w:eastAsia="ja-JP"/>
        </w:rPr>
        <w:t xml:space="preserve"> </w:t>
      </w:r>
      <w:r w:rsidR="00C46273" w:rsidRPr="00882B1B">
        <w:rPr>
          <w:rFonts w:ascii="Cf Garamond" w:eastAsia="Batang" w:hAnsi="Cf Garamond" w:cs="Arial"/>
          <w:sz w:val="24"/>
          <w:szCs w:val="24"/>
          <w:lang w:eastAsia="ja-JP"/>
        </w:rPr>
        <w:t>Σ</w:t>
      </w:r>
      <w:r w:rsidR="00301AB7" w:rsidRPr="00882B1B">
        <w:rPr>
          <w:rFonts w:ascii="Cf Garamond" w:eastAsia="Batang" w:hAnsi="Cf Garamond" w:cs="Arial"/>
          <w:sz w:val="24"/>
          <w:szCs w:val="24"/>
          <w:lang w:eastAsia="ja-JP"/>
        </w:rPr>
        <w:t xml:space="preserve">υμβουλευτική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πιτροπή μετέχει τουλάχιστον ένα (1) μέλος Δ.Ε.Π. από τις τρεις πρώτες βαθμίδες του οικείου Τμήματος.</w:t>
      </w:r>
    </w:p>
    <w:p w:rsidR="00301AB7" w:rsidRPr="00882B1B" w:rsidRDefault="00DF464E" w:rsidP="00532B44">
      <w:pPr>
        <w:widowControl w:val="0"/>
        <w:spacing w:after="120" w:line="360" w:lineRule="auto"/>
        <w:jc w:val="both"/>
        <w:rPr>
          <w:rFonts w:ascii="Cf Garamond" w:eastAsia="Batang" w:hAnsi="Cf Garamond" w:cs="Arial"/>
          <w:sz w:val="24"/>
          <w:szCs w:val="24"/>
          <w:lang w:eastAsia="ja-JP"/>
        </w:rPr>
      </w:pPr>
      <w:r w:rsidRPr="00882B1B">
        <w:rPr>
          <w:rFonts w:ascii="Cf Garamond" w:eastAsia="Batang" w:hAnsi="Cf Garamond" w:cs="Arial"/>
          <w:sz w:val="24"/>
          <w:szCs w:val="24"/>
          <w:lang w:eastAsia="ja-JP"/>
        </w:rPr>
        <w:t xml:space="preserve">7.3 </w:t>
      </w:r>
      <w:r w:rsidR="00C04F67" w:rsidRPr="00882B1B">
        <w:rPr>
          <w:rFonts w:ascii="Cf Garamond" w:eastAsia="Batang" w:hAnsi="Cf Garamond" w:cs="Arial"/>
          <w:sz w:val="24"/>
          <w:szCs w:val="24"/>
          <w:lang w:eastAsia="ja-JP"/>
        </w:rPr>
        <w:t xml:space="preserve">Σε περίπτωση που </w:t>
      </w:r>
      <w:r w:rsidR="00301AB7" w:rsidRPr="00882B1B">
        <w:rPr>
          <w:rFonts w:ascii="Cf Garamond" w:eastAsia="Batang" w:hAnsi="Cf Garamond" w:cs="Arial"/>
          <w:sz w:val="24"/>
          <w:szCs w:val="24"/>
          <w:lang w:eastAsia="ja-JP"/>
        </w:rPr>
        <w:t>ο</w:t>
      </w:r>
      <w:r w:rsidR="00DC0169" w:rsidRPr="00882B1B">
        <w:rPr>
          <w:rFonts w:ascii="Cf Garamond" w:eastAsia="Batang" w:hAnsi="Cf Garamond" w:cs="Arial"/>
          <w:sz w:val="24"/>
          <w:szCs w:val="24"/>
          <w:lang w:eastAsia="ja-JP"/>
        </w:rPr>
        <w:t xml:space="preserve"> </w:t>
      </w:r>
      <w:r w:rsidR="00301AB7" w:rsidRPr="00882B1B">
        <w:rPr>
          <w:rFonts w:ascii="Cf Garamond" w:eastAsia="Batang" w:hAnsi="Cf Garamond" w:cs="Arial"/>
          <w:sz w:val="24"/>
          <w:szCs w:val="24"/>
          <w:lang w:eastAsia="ja-JP"/>
        </w:rPr>
        <w:t>επιβλέπων</w:t>
      </w:r>
      <w:r w:rsidR="00DC0169" w:rsidRPr="00882B1B">
        <w:rPr>
          <w:rFonts w:ascii="Cf Garamond" w:eastAsia="Batang" w:hAnsi="Cf Garamond" w:cs="Arial"/>
          <w:sz w:val="24"/>
          <w:szCs w:val="24"/>
          <w:lang w:eastAsia="ja-JP"/>
        </w:rPr>
        <w:t xml:space="preserve"> </w:t>
      </w:r>
      <w:r w:rsidR="00301AB7" w:rsidRPr="00882B1B">
        <w:rPr>
          <w:rFonts w:ascii="Cf Garamond" w:eastAsia="Batang" w:hAnsi="Cf Garamond" w:cs="Arial"/>
          <w:sz w:val="24"/>
          <w:szCs w:val="24"/>
          <w:lang w:eastAsia="ja-JP"/>
        </w:rPr>
        <w:t>εκλείψει ή διαπιστωμένα αδυνατεί να τελέσει χρέη επιβλέποντος για μεγάλο χρονικό διάστημα, η Συνέλευση του Τμήματος, εκτιμώντας τις περιστάσεις, αναθέτει σε άλλον</w:t>
      </w:r>
      <w:r w:rsidR="00DC0169" w:rsidRPr="00882B1B">
        <w:rPr>
          <w:rFonts w:ascii="Cf Garamond" w:eastAsia="Batang" w:hAnsi="Cf Garamond" w:cs="Arial"/>
          <w:sz w:val="24"/>
          <w:szCs w:val="24"/>
          <w:lang w:eastAsia="ja-JP"/>
        </w:rPr>
        <w:t xml:space="preserve"> </w:t>
      </w:r>
      <w:r w:rsidR="00301AB7" w:rsidRPr="00882B1B">
        <w:rPr>
          <w:rFonts w:ascii="Cf Garamond" w:eastAsia="Batang" w:hAnsi="Cf Garamond" w:cs="Arial"/>
          <w:sz w:val="24"/>
          <w:szCs w:val="24"/>
          <w:lang w:eastAsia="ja-JP"/>
        </w:rPr>
        <w:t>την επίβλεψη</w:t>
      </w:r>
      <w:r w:rsidR="004210C5" w:rsidRPr="00882B1B">
        <w:t xml:space="preserve"> </w:t>
      </w:r>
      <w:r w:rsidR="004210C5" w:rsidRPr="00882B1B">
        <w:rPr>
          <w:rFonts w:ascii="Cf Garamond" w:eastAsia="Batang" w:hAnsi="Cf Garamond" w:cs="Arial"/>
          <w:sz w:val="24"/>
          <w:szCs w:val="24"/>
          <w:lang w:eastAsia="ja-JP"/>
        </w:rPr>
        <w:t>της Διδακτορικής Διατριβής</w:t>
      </w:r>
      <w:r w:rsidR="00301AB7" w:rsidRPr="00882B1B">
        <w:rPr>
          <w:rFonts w:ascii="Cf Garamond" w:eastAsia="Batang" w:hAnsi="Cf Garamond" w:cs="Arial"/>
          <w:sz w:val="24"/>
          <w:szCs w:val="24"/>
          <w:lang w:eastAsia="ja-JP"/>
        </w:rPr>
        <w:t>, σύμφωνα με όσα ορίζονται στις προηγούμενες παραγράφους, ύστερα από αίτηση του</w:t>
      </w:r>
      <w:r w:rsidR="00DC0169" w:rsidRPr="00882B1B">
        <w:rPr>
          <w:rFonts w:ascii="Cf Garamond" w:eastAsia="Batang" w:hAnsi="Cf Garamond" w:cs="Arial"/>
          <w:sz w:val="24"/>
          <w:szCs w:val="24"/>
          <w:lang w:eastAsia="ja-JP"/>
        </w:rPr>
        <w:t xml:space="preserve"> </w:t>
      </w:r>
      <w:r w:rsidR="00C46273" w:rsidRPr="00882B1B">
        <w:rPr>
          <w:rFonts w:ascii="Cf Garamond" w:eastAsia="Batang" w:hAnsi="Cf Garamond" w:cs="Arial"/>
          <w:sz w:val="24"/>
          <w:szCs w:val="24"/>
          <w:lang w:eastAsia="ja-JP"/>
        </w:rPr>
        <w:t xml:space="preserve">Υ.Δ. </w:t>
      </w:r>
      <w:r w:rsidR="00301AB7" w:rsidRPr="00882B1B">
        <w:rPr>
          <w:rFonts w:ascii="Cf Garamond" w:eastAsia="Batang" w:hAnsi="Cf Garamond" w:cs="Arial"/>
          <w:sz w:val="24"/>
          <w:szCs w:val="24"/>
          <w:lang w:eastAsia="ja-JP"/>
        </w:rPr>
        <w:t xml:space="preserve">και </w:t>
      </w:r>
      <w:r w:rsidR="004210C5" w:rsidRPr="00882B1B">
        <w:rPr>
          <w:rFonts w:ascii="Cf Garamond" w:eastAsia="Batang" w:hAnsi="Cf Garamond" w:cs="Arial"/>
          <w:sz w:val="24"/>
          <w:szCs w:val="24"/>
          <w:lang w:eastAsia="ja-JP"/>
        </w:rPr>
        <w:t xml:space="preserve">με τη σύμφωνη </w:t>
      </w:r>
      <w:r w:rsidR="00301AB7" w:rsidRPr="00882B1B">
        <w:rPr>
          <w:rFonts w:ascii="Cf Garamond" w:eastAsia="Batang" w:hAnsi="Cf Garamond" w:cs="Arial"/>
          <w:sz w:val="24"/>
          <w:szCs w:val="24"/>
          <w:lang w:eastAsia="ja-JP"/>
        </w:rPr>
        <w:t>γνώμη του προτεινόμενου επιβλέποντος</w:t>
      </w:r>
      <w:r w:rsidR="004210C5" w:rsidRPr="00882B1B">
        <w:rPr>
          <w:rFonts w:ascii="Cf Garamond" w:eastAsia="Batang" w:hAnsi="Cf Garamond" w:cs="Arial"/>
          <w:sz w:val="24"/>
          <w:szCs w:val="24"/>
          <w:lang w:eastAsia="ja-JP"/>
        </w:rPr>
        <w:t>. Δ</w:t>
      </w:r>
      <w:r w:rsidR="00301AB7" w:rsidRPr="00882B1B">
        <w:rPr>
          <w:rFonts w:ascii="Cf Garamond" w:eastAsia="Batang" w:hAnsi="Cf Garamond" w:cs="Arial"/>
          <w:sz w:val="24"/>
          <w:szCs w:val="24"/>
          <w:lang w:eastAsia="ja-JP"/>
        </w:rPr>
        <w:t>ιαφορετικά</w:t>
      </w:r>
      <w:r w:rsidR="004210C5" w:rsidRPr="00882B1B">
        <w:rPr>
          <w:rFonts w:ascii="Cf Garamond" w:eastAsia="Batang" w:hAnsi="Cf Garamond" w:cs="Arial"/>
          <w:sz w:val="24"/>
          <w:szCs w:val="24"/>
          <w:lang w:eastAsia="ja-JP"/>
        </w:rPr>
        <w:t>, η επίβλεψη ανατίθεται</w:t>
      </w:r>
      <w:r w:rsidR="00301AB7" w:rsidRPr="00882B1B">
        <w:rPr>
          <w:rFonts w:ascii="Cf Garamond" w:eastAsia="Batang" w:hAnsi="Cf Garamond" w:cs="Arial"/>
          <w:sz w:val="24"/>
          <w:szCs w:val="24"/>
          <w:lang w:eastAsia="ja-JP"/>
        </w:rPr>
        <w:t xml:space="preserve"> σε ένα από τα άλλα δύο (2) μέλη της </w:t>
      </w:r>
      <w:r w:rsidR="00C46273" w:rsidRPr="00882B1B">
        <w:rPr>
          <w:rFonts w:ascii="Cf Garamond" w:eastAsia="Batang" w:hAnsi="Cf Garamond" w:cs="Arial"/>
          <w:sz w:val="24"/>
          <w:szCs w:val="24"/>
          <w:lang w:eastAsia="ja-JP"/>
        </w:rPr>
        <w:t>Τ</w:t>
      </w:r>
      <w:r w:rsidR="00301AB7" w:rsidRPr="00882B1B">
        <w:rPr>
          <w:rFonts w:ascii="Cf Garamond" w:eastAsia="Batang" w:hAnsi="Cf Garamond" w:cs="Arial"/>
          <w:sz w:val="24"/>
          <w:szCs w:val="24"/>
          <w:lang w:eastAsia="ja-JP"/>
        </w:rPr>
        <w:t xml:space="preserve">ριμελούς </w:t>
      </w:r>
      <w:r w:rsidR="00C46273" w:rsidRPr="00882B1B">
        <w:rPr>
          <w:rFonts w:ascii="Cf Garamond" w:eastAsia="Batang" w:hAnsi="Cf Garamond" w:cs="Arial"/>
          <w:sz w:val="24"/>
          <w:szCs w:val="24"/>
          <w:lang w:eastAsia="ja-JP"/>
        </w:rPr>
        <w:t>Σ</w:t>
      </w:r>
      <w:r w:rsidR="00301AB7" w:rsidRPr="00882B1B">
        <w:rPr>
          <w:rFonts w:ascii="Cf Garamond" w:eastAsia="Batang" w:hAnsi="Cf Garamond" w:cs="Arial"/>
          <w:sz w:val="24"/>
          <w:szCs w:val="24"/>
          <w:lang w:eastAsia="ja-JP"/>
        </w:rPr>
        <w:t xml:space="preserve">υμβουλευτικής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 xml:space="preserve">πιτροπής, ακόμη και καθ’ υπέρβαση του μέγιστου αριθμού </w:t>
      </w:r>
      <w:r w:rsidR="00C46273" w:rsidRPr="00882B1B">
        <w:rPr>
          <w:rFonts w:ascii="Cf Garamond" w:eastAsia="Batang" w:hAnsi="Cf Garamond" w:cs="Arial"/>
          <w:sz w:val="24"/>
          <w:szCs w:val="24"/>
          <w:lang w:eastAsia="ja-JP"/>
        </w:rPr>
        <w:t>Υ.Δ.</w:t>
      </w:r>
      <w:r w:rsidR="00301AB7" w:rsidRPr="00882B1B">
        <w:rPr>
          <w:rFonts w:ascii="Cf Garamond" w:eastAsia="Batang" w:hAnsi="Cf Garamond" w:cs="Arial"/>
          <w:sz w:val="24"/>
          <w:szCs w:val="24"/>
          <w:lang w:eastAsia="ja-JP"/>
        </w:rPr>
        <w:t xml:space="preserve"> που μπορεί να επιβλέπεται από κάθε επιβλέποντα</w:t>
      </w:r>
      <w:r w:rsidR="004210C5" w:rsidRPr="00882B1B">
        <w:rPr>
          <w:rFonts w:ascii="Cf Garamond" w:eastAsia="Batang" w:hAnsi="Cf Garamond" w:cs="Arial"/>
          <w:sz w:val="24"/>
          <w:szCs w:val="24"/>
          <w:lang w:eastAsia="ja-JP"/>
        </w:rPr>
        <w:t xml:space="preserve"> (βλ. § 7.5)</w:t>
      </w:r>
      <w:r w:rsidR="00C04F67" w:rsidRPr="00882B1B">
        <w:rPr>
          <w:rFonts w:ascii="Cf Garamond" w:eastAsia="Batang" w:hAnsi="Cf Garamond" w:cs="Arial"/>
          <w:sz w:val="24"/>
          <w:szCs w:val="24"/>
          <w:lang w:eastAsia="ja-JP"/>
        </w:rPr>
        <w:t xml:space="preserve">. Σε περίπτωση που </w:t>
      </w:r>
      <w:r w:rsidR="00301AB7" w:rsidRPr="00882B1B">
        <w:rPr>
          <w:rFonts w:ascii="Cf Garamond" w:eastAsia="Batang" w:hAnsi="Cf Garamond" w:cs="Arial"/>
          <w:sz w:val="24"/>
          <w:szCs w:val="24"/>
          <w:lang w:eastAsia="ja-JP"/>
        </w:rPr>
        <w:t>ο</w:t>
      </w:r>
      <w:r w:rsidR="00DC0169" w:rsidRPr="00882B1B">
        <w:rPr>
          <w:rFonts w:ascii="Cf Garamond" w:eastAsia="Batang" w:hAnsi="Cf Garamond" w:cs="Arial"/>
          <w:sz w:val="24"/>
          <w:szCs w:val="24"/>
          <w:lang w:eastAsia="ja-JP"/>
        </w:rPr>
        <w:t xml:space="preserve"> </w:t>
      </w:r>
      <w:r w:rsidR="00301AB7" w:rsidRPr="00882B1B">
        <w:rPr>
          <w:rFonts w:ascii="Cf Garamond" w:eastAsia="Batang" w:hAnsi="Cf Garamond" w:cs="Arial"/>
          <w:sz w:val="24"/>
          <w:szCs w:val="24"/>
          <w:lang w:eastAsia="ja-JP"/>
        </w:rPr>
        <w:t>αρχικός</w:t>
      </w:r>
      <w:r w:rsidR="00DC0169" w:rsidRPr="00882B1B">
        <w:rPr>
          <w:rFonts w:ascii="Cf Garamond" w:eastAsia="Batang" w:hAnsi="Cf Garamond" w:cs="Arial"/>
          <w:sz w:val="24"/>
          <w:szCs w:val="24"/>
          <w:lang w:eastAsia="ja-JP"/>
        </w:rPr>
        <w:t xml:space="preserve"> </w:t>
      </w:r>
      <w:r w:rsidR="00301AB7" w:rsidRPr="00882B1B">
        <w:rPr>
          <w:rFonts w:ascii="Cf Garamond" w:eastAsia="Batang" w:hAnsi="Cf Garamond" w:cs="Arial"/>
          <w:sz w:val="24"/>
          <w:szCs w:val="24"/>
          <w:lang w:eastAsia="ja-JP"/>
        </w:rPr>
        <w:t>επιβλέπων</w:t>
      </w:r>
      <w:r w:rsidR="00DC0169" w:rsidRPr="00882B1B">
        <w:rPr>
          <w:rFonts w:ascii="Cf Garamond" w:eastAsia="Batang" w:hAnsi="Cf Garamond" w:cs="Arial"/>
          <w:sz w:val="24"/>
          <w:szCs w:val="24"/>
          <w:lang w:eastAsia="ja-JP"/>
        </w:rPr>
        <w:t xml:space="preserve"> </w:t>
      </w:r>
      <w:r w:rsidR="00301AB7" w:rsidRPr="00882B1B">
        <w:rPr>
          <w:rFonts w:ascii="Cf Garamond" w:eastAsia="Batang" w:hAnsi="Cf Garamond" w:cs="Arial"/>
          <w:sz w:val="24"/>
          <w:szCs w:val="24"/>
          <w:lang w:eastAsia="ja-JP"/>
        </w:rPr>
        <w:t xml:space="preserve">μετακινηθεί σε άλλο Α.Ε.Ι. ή Τμήμα Α.Ε.Ι. ή συνταξιοδοτηθεί, συνεχίζει να τελεί χρέη επιβλέποντος των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 xml:space="preserve">ιδακτορικών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 xml:space="preserve">ιατριβών που έχει αναλάβει, και ο τίτλος απονέμεται από το Α.Ε.Ι. στο οποίο ανήκει το Τμήμα όπου ξεκίνησε η εκπόνηση της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ιατριβής.</w:t>
      </w:r>
    </w:p>
    <w:p w:rsidR="00A02854" w:rsidRDefault="00DF464E" w:rsidP="00532B44">
      <w:pPr>
        <w:autoSpaceDE w:val="0"/>
        <w:autoSpaceDN w:val="0"/>
        <w:adjustRightInd w:val="0"/>
        <w:spacing w:after="120" w:line="360" w:lineRule="auto"/>
        <w:jc w:val="both"/>
        <w:rPr>
          <w:rFonts w:ascii="Cf Garamond" w:eastAsia="Batang" w:hAnsi="Cf Garamond" w:cs="Arial"/>
          <w:sz w:val="24"/>
          <w:szCs w:val="24"/>
          <w:lang w:eastAsia="ja-JP"/>
        </w:rPr>
      </w:pPr>
      <w:r w:rsidRPr="003921C8">
        <w:rPr>
          <w:rFonts w:ascii="Cf Garamond" w:eastAsia="Batang" w:hAnsi="Cf Garamond" w:cs="Arial"/>
          <w:sz w:val="24"/>
          <w:szCs w:val="24"/>
          <w:lang w:eastAsia="ja-JP"/>
        </w:rPr>
        <w:t xml:space="preserve">7.4 </w:t>
      </w:r>
      <w:r w:rsidR="00574F45" w:rsidRPr="003921C8">
        <w:rPr>
          <w:rFonts w:ascii="Cf Garamond" w:eastAsia="Batang" w:hAnsi="Cf Garamond" w:cs="Arial"/>
          <w:sz w:val="24"/>
          <w:szCs w:val="24"/>
          <w:lang w:eastAsia="ja-JP"/>
        </w:rPr>
        <w:t>Τα ονόματα των Υ.Δ., των επιβλεπόντων μελών Δ.Ε.Π. ή ερευνητών, οι τίτλοι των εκπονούμενων διδακτορικών διατριβών και σύντομη περίληψη αυτών, καθώς και τα μέλη των συμβουλευτικών επιτροπών αναρτώνται από την Γραμματεία του Τμήματος στον διαδικτυακό τόπο του Ιδρύματος στην ελληνική και στην αγγλική γλώσσα.</w:t>
      </w:r>
    </w:p>
    <w:p w:rsidR="00301AB7" w:rsidRPr="00882B1B" w:rsidRDefault="00C330FC" w:rsidP="00532B44">
      <w:pPr>
        <w:pStyle w:val="ListParagraph"/>
        <w:autoSpaceDE w:val="0"/>
        <w:autoSpaceDN w:val="0"/>
        <w:adjustRightInd w:val="0"/>
        <w:spacing w:after="120" w:line="360" w:lineRule="auto"/>
        <w:ind w:left="0"/>
        <w:jc w:val="both"/>
        <w:rPr>
          <w:rFonts w:ascii="Cf Garamond" w:eastAsia="Batang" w:hAnsi="Cf Garamond" w:cs="Arial"/>
          <w:sz w:val="24"/>
          <w:szCs w:val="24"/>
          <w:lang w:eastAsia="ja-JP"/>
        </w:rPr>
      </w:pPr>
      <w:r w:rsidRPr="00882B1B">
        <w:rPr>
          <w:rFonts w:ascii="Cf Garamond" w:eastAsia="Batang" w:hAnsi="Cf Garamond" w:cs="Arial"/>
          <w:sz w:val="24"/>
          <w:szCs w:val="24"/>
          <w:lang w:eastAsia="ja-JP"/>
        </w:rPr>
        <w:t xml:space="preserve">7.5 </w:t>
      </w:r>
      <w:r w:rsidR="00301AB7" w:rsidRPr="00882B1B">
        <w:rPr>
          <w:rFonts w:ascii="Cf Garamond" w:eastAsia="Batang" w:hAnsi="Cf Garamond" w:cs="Arial"/>
          <w:sz w:val="24"/>
          <w:szCs w:val="24"/>
          <w:lang w:eastAsia="ja-JP"/>
        </w:rPr>
        <w:t xml:space="preserve">Το ανώτατο όριο </w:t>
      </w:r>
      <w:r w:rsidRPr="00882B1B">
        <w:rPr>
          <w:rFonts w:ascii="Cf Garamond" w:eastAsia="Batang" w:hAnsi="Cf Garamond" w:cs="Arial"/>
          <w:sz w:val="24"/>
          <w:szCs w:val="24"/>
          <w:lang w:eastAsia="ja-JP"/>
        </w:rPr>
        <w:t xml:space="preserve">ταυτόχρονης </w:t>
      </w:r>
      <w:r w:rsidR="00301AB7" w:rsidRPr="00882B1B">
        <w:rPr>
          <w:rFonts w:ascii="Cf Garamond" w:eastAsia="Batang" w:hAnsi="Cf Garamond" w:cs="Arial"/>
          <w:sz w:val="24"/>
          <w:szCs w:val="24"/>
          <w:lang w:eastAsia="ja-JP"/>
        </w:rPr>
        <w:t xml:space="preserve">επίβλεψης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 xml:space="preserve">ιδακτορικών </w:t>
      </w:r>
      <w:r w:rsidR="00C46273" w:rsidRPr="00882B1B">
        <w:rPr>
          <w:rFonts w:ascii="Cf Garamond" w:eastAsia="Batang" w:hAnsi="Cf Garamond" w:cs="Arial"/>
          <w:sz w:val="24"/>
          <w:szCs w:val="24"/>
          <w:lang w:eastAsia="ja-JP"/>
        </w:rPr>
        <w:t>Δ</w:t>
      </w:r>
      <w:r w:rsidR="00301AB7" w:rsidRPr="00882B1B">
        <w:rPr>
          <w:rFonts w:ascii="Cf Garamond" w:eastAsia="Batang" w:hAnsi="Cf Garamond" w:cs="Arial"/>
          <w:sz w:val="24"/>
          <w:szCs w:val="24"/>
          <w:lang w:eastAsia="ja-JP"/>
        </w:rPr>
        <w:t>ιατριβών ανά μέλος Δ</w:t>
      </w:r>
      <w:r w:rsidRPr="00882B1B">
        <w:rPr>
          <w:rFonts w:ascii="Cf Garamond" w:eastAsia="Batang" w:hAnsi="Cf Garamond" w:cs="Arial"/>
          <w:sz w:val="24"/>
          <w:szCs w:val="24"/>
          <w:lang w:eastAsia="ja-JP"/>
        </w:rPr>
        <w:t>.</w:t>
      </w:r>
      <w:r w:rsidR="00301AB7" w:rsidRPr="00882B1B">
        <w:rPr>
          <w:rFonts w:ascii="Cf Garamond" w:eastAsia="Batang" w:hAnsi="Cf Garamond" w:cs="Arial"/>
          <w:sz w:val="24"/>
          <w:szCs w:val="24"/>
          <w:lang w:eastAsia="ja-JP"/>
        </w:rPr>
        <w:t>Ε</w:t>
      </w:r>
      <w:r w:rsidRPr="00882B1B">
        <w:rPr>
          <w:rFonts w:ascii="Cf Garamond" w:eastAsia="Batang" w:hAnsi="Cf Garamond" w:cs="Arial"/>
          <w:sz w:val="24"/>
          <w:szCs w:val="24"/>
          <w:lang w:eastAsia="ja-JP"/>
        </w:rPr>
        <w:t>.</w:t>
      </w:r>
      <w:r w:rsidR="00301AB7" w:rsidRPr="00882B1B">
        <w:rPr>
          <w:rFonts w:ascii="Cf Garamond" w:eastAsia="Batang" w:hAnsi="Cf Garamond" w:cs="Arial"/>
          <w:sz w:val="24"/>
          <w:szCs w:val="24"/>
          <w:lang w:eastAsia="ja-JP"/>
        </w:rPr>
        <w:t>Π</w:t>
      </w:r>
      <w:r w:rsidRPr="00882B1B">
        <w:rPr>
          <w:rFonts w:ascii="Cf Garamond" w:eastAsia="Batang" w:hAnsi="Cf Garamond" w:cs="Arial"/>
          <w:sz w:val="24"/>
          <w:szCs w:val="24"/>
          <w:lang w:eastAsia="ja-JP"/>
        </w:rPr>
        <w:t>.</w:t>
      </w:r>
      <w:r w:rsidR="00301AB7" w:rsidRPr="00882B1B">
        <w:rPr>
          <w:rFonts w:ascii="Cf Garamond" w:eastAsia="Batang" w:hAnsi="Cf Garamond" w:cs="Arial"/>
          <w:sz w:val="24"/>
          <w:szCs w:val="24"/>
          <w:lang w:eastAsia="ja-JP"/>
        </w:rPr>
        <w:t xml:space="preserve"> του Τμήματος είναι </w:t>
      </w:r>
      <w:r w:rsidRPr="00882B1B">
        <w:rPr>
          <w:rFonts w:ascii="Cf Garamond" w:eastAsia="Batang" w:hAnsi="Cf Garamond" w:cs="Arial"/>
          <w:sz w:val="24"/>
          <w:szCs w:val="24"/>
          <w:lang w:eastAsia="ja-JP"/>
        </w:rPr>
        <w:t xml:space="preserve">δέκα </w:t>
      </w:r>
      <w:r w:rsidR="00301AB7" w:rsidRPr="00882B1B">
        <w:rPr>
          <w:rFonts w:ascii="Cf Garamond" w:eastAsia="Batang" w:hAnsi="Cf Garamond" w:cs="Arial"/>
          <w:sz w:val="24"/>
          <w:szCs w:val="24"/>
          <w:lang w:eastAsia="ja-JP"/>
        </w:rPr>
        <w:t>(</w:t>
      </w:r>
      <w:r w:rsidR="00974ADD" w:rsidRPr="00882B1B">
        <w:rPr>
          <w:rFonts w:ascii="Cf Garamond" w:eastAsia="Batang" w:hAnsi="Cf Garamond" w:cs="Arial"/>
          <w:sz w:val="24"/>
          <w:szCs w:val="24"/>
          <w:lang w:eastAsia="ja-JP"/>
        </w:rPr>
        <w:t>10</w:t>
      </w:r>
      <w:r w:rsidR="00882B1B" w:rsidRPr="00882B1B">
        <w:rPr>
          <w:rFonts w:ascii="Cf Garamond" w:eastAsia="Batang" w:hAnsi="Cf Garamond" w:cs="Arial"/>
          <w:sz w:val="24"/>
          <w:szCs w:val="24"/>
          <w:lang w:eastAsia="ja-JP"/>
        </w:rPr>
        <w:t>)</w:t>
      </w:r>
      <w:r w:rsidR="00301AB7" w:rsidRPr="00882B1B">
        <w:rPr>
          <w:rFonts w:ascii="Cf Garamond" w:eastAsia="Batang" w:hAnsi="Cf Garamond" w:cs="Arial"/>
          <w:sz w:val="24"/>
          <w:szCs w:val="24"/>
          <w:lang w:eastAsia="ja-JP"/>
        </w:rPr>
        <w:t>. Οι περιπτώσεις συνεπίβλεψης Διδακτορικών Διατριβών ως μέλο</w:t>
      </w:r>
      <w:r w:rsidRPr="00882B1B">
        <w:rPr>
          <w:rFonts w:ascii="Cf Garamond" w:eastAsia="Batang" w:hAnsi="Cf Garamond" w:cs="Arial"/>
          <w:sz w:val="24"/>
          <w:szCs w:val="24"/>
          <w:lang w:eastAsia="ja-JP"/>
        </w:rPr>
        <w:t>υ</w:t>
      </w:r>
      <w:r w:rsidR="00301AB7" w:rsidRPr="00882B1B">
        <w:rPr>
          <w:rFonts w:ascii="Cf Garamond" w:eastAsia="Batang" w:hAnsi="Cf Garamond" w:cs="Arial"/>
          <w:sz w:val="24"/>
          <w:szCs w:val="24"/>
          <w:lang w:eastAsia="ja-JP"/>
        </w:rPr>
        <w:t xml:space="preserve">ς </w:t>
      </w:r>
      <w:r w:rsidR="00C46273" w:rsidRPr="00882B1B">
        <w:rPr>
          <w:rFonts w:ascii="Cf Garamond" w:eastAsia="Batang" w:hAnsi="Cf Garamond" w:cs="Arial"/>
          <w:sz w:val="24"/>
          <w:szCs w:val="24"/>
          <w:lang w:eastAsia="ja-JP"/>
        </w:rPr>
        <w:t>Τ</w:t>
      </w:r>
      <w:r w:rsidR="00301AB7" w:rsidRPr="00882B1B">
        <w:rPr>
          <w:rFonts w:ascii="Cf Garamond" w:eastAsia="Batang" w:hAnsi="Cf Garamond" w:cs="Arial"/>
          <w:sz w:val="24"/>
          <w:szCs w:val="24"/>
          <w:lang w:eastAsia="ja-JP"/>
        </w:rPr>
        <w:t xml:space="preserve">ριμελούς </w:t>
      </w:r>
      <w:r w:rsidR="00C46273" w:rsidRPr="00882B1B">
        <w:rPr>
          <w:rFonts w:ascii="Cf Garamond" w:eastAsia="Batang" w:hAnsi="Cf Garamond" w:cs="Arial"/>
          <w:sz w:val="24"/>
          <w:szCs w:val="24"/>
          <w:lang w:eastAsia="ja-JP"/>
        </w:rPr>
        <w:t>Σ</w:t>
      </w:r>
      <w:r w:rsidR="00301AB7" w:rsidRPr="00882B1B">
        <w:rPr>
          <w:rFonts w:ascii="Cf Garamond" w:eastAsia="Batang" w:hAnsi="Cf Garamond" w:cs="Arial"/>
          <w:sz w:val="24"/>
          <w:szCs w:val="24"/>
          <w:lang w:eastAsia="ja-JP"/>
        </w:rPr>
        <w:t xml:space="preserve">υμβουλευτικής </w:t>
      </w:r>
      <w:r w:rsidR="00C46273" w:rsidRPr="00882B1B">
        <w:rPr>
          <w:rFonts w:ascii="Cf Garamond" w:eastAsia="Batang" w:hAnsi="Cf Garamond" w:cs="Arial"/>
          <w:sz w:val="24"/>
          <w:szCs w:val="24"/>
          <w:lang w:eastAsia="ja-JP"/>
        </w:rPr>
        <w:t>Ε</w:t>
      </w:r>
      <w:r w:rsidR="00301AB7" w:rsidRPr="00882B1B">
        <w:rPr>
          <w:rFonts w:ascii="Cf Garamond" w:eastAsia="Batang" w:hAnsi="Cf Garamond" w:cs="Arial"/>
          <w:sz w:val="24"/>
          <w:szCs w:val="24"/>
          <w:lang w:eastAsia="ja-JP"/>
        </w:rPr>
        <w:t>πιτροπής δεν προσμετρ</w:t>
      </w:r>
      <w:r w:rsidR="002F1D22" w:rsidRPr="00882B1B">
        <w:rPr>
          <w:rFonts w:ascii="Cf Garamond" w:eastAsia="Batang" w:hAnsi="Cf Garamond" w:cs="Arial"/>
          <w:sz w:val="24"/>
          <w:szCs w:val="24"/>
          <w:lang w:eastAsia="ja-JP"/>
        </w:rPr>
        <w:t>ού</w:t>
      </w:r>
      <w:r w:rsidR="00301AB7" w:rsidRPr="00882B1B">
        <w:rPr>
          <w:rFonts w:ascii="Cf Garamond" w:eastAsia="Batang" w:hAnsi="Cf Garamond" w:cs="Arial"/>
          <w:sz w:val="24"/>
          <w:szCs w:val="24"/>
          <w:lang w:eastAsia="ja-JP"/>
        </w:rPr>
        <w:t>νται στο σύνολο.</w:t>
      </w:r>
    </w:p>
    <w:p w:rsidR="00E83F30" w:rsidRPr="000E6EB0" w:rsidRDefault="00E83F30" w:rsidP="00532B44">
      <w:pPr>
        <w:spacing w:after="120" w:line="360" w:lineRule="auto"/>
        <w:rPr>
          <w:rFonts w:ascii="Cf Garamond" w:hAnsi="Cf Garamond"/>
          <w:b/>
          <w:bCs/>
          <w:sz w:val="24"/>
          <w:szCs w:val="24"/>
          <w:u w:val="single"/>
        </w:rPr>
      </w:pPr>
    </w:p>
    <w:p w:rsidR="00D70736" w:rsidRPr="000E6EB0" w:rsidRDefault="00D70736"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 xml:space="preserve">Άρθρο 8 </w:t>
      </w:r>
    </w:p>
    <w:p w:rsidR="00D70736" w:rsidRPr="000E6EB0" w:rsidRDefault="00D70736"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Διάρκεια Εκπόνησης Διδακτορικών Σπουδών</w:t>
      </w:r>
    </w:p>
    <w:p w:rsidR="00974ADD" w:rsidRPr="000E6EB0" w:rsidRDefault="00247EE1" w:rsidP="00532B44">
      <w:pPr>
        <w:widowControl w:val="0"/>
        <w:spacing w:after="120" w:line="360" w:lineRule="auto"/>
        <w:jc w:val="both"/>
        <w:rPr>
          <w:rFonts w:ascii="Cf Garamond" w:eastAsia="Batang" w:hAnsi="Cf Garamond" w:cs="Arial"/>
          <w:sz w:val="24"/>
          <w:szCs w:val="24"/>
          <w:lang w:eastAsia="ja-JP"/>
        </w:rPr>
      </w:pPr>
      <w:bookmarkStart w:id="2" w:name="_Hlk500239970"/>
      <w:r w:rsidRPr="000E6EB0">
        <w:rPr>
          <w:rFonts w:ascii="Cf Garamond" w:eastAsia="Batang" w:hAnsi="Cf Garamond" w:cs="Arial"/>
          <w:sz w:val="24"/>
          <w:szCs w:val="24"/>
          <w:lang w:eastAsia="ja-JP"/>
        </w:rPr>
        <w:t>8.</w:t>
      </w:r>
      <w:r w:rsidR="00C330FC" w:rsidRPr="000E6EB0">
        <w:rPr>
          <w:rFonts w:ascii="Cf Garamond" w:eastAsia="Batang" w:hAnsi="Cf Garamond" w:cs="Arial"/>
          <w:sz w:val="24"/>
          <w:szCs w:val="24"/>
          <w:lang w:eastAsia="ja-JP"/>
        </w:rPr>
        <w:t>1</w:t>
      </w:r>
      <w:r w:rsidRPr="000E6EB0">
        <w:rPr>
          <w:rFonts w:ascii="Cf Garamond" w:eastAsia="Batang" w:hAnsi="Cf Garamond" w:cs="Arial"/>
          <w:sz w:val="24"/>
          <w:szCs w:val="24"/>
          <w:lang w:eastAsia="ja-JP"/>
        </w:rPr>
        <w:t xml:space="preserve"> </w:t>
      </w:r>
      <w:r w:rsidR="00974ADD" w:rsidRPr="000E6EB0">
        <w:rPr>
          <w:rFonts w:ascii="Cf Garamond" w:eastAsia="Batang" w:hAnsi="Cf Garamond" w:cs="Arial"/>
          <w:sz w:val="24"/>
          <w:szCs w:val="24"/>
          <w:lang w:eastAsia="ja-JP"/>
        </w:rPr>
        <w:t>Για τους Υ.Δ. που είναι κάτοχοι Δ.Μ.Σ.</w:t>
      </w:r>
      <w:r w:rsidR="00C330FC" w:rsidRPr="000E6EB0">
        <w:rPr>
          <w:rFonts w:ascii="Cf Garamond" w:eastAsia="Batang" w:hAnsi="Cf Garamond" w:cs="Arial"/>
          <w:sz w:val="24"/>
          <w:szCs w:val="24"/>
          <w:lang w:eastAsia="ja-JP"/>
        </w:rPr>
        <w:t xml:space="preserve"> ή </w:t>
      </w:r>
      <w:r w:rsidR="00C330FC" w:rsidRPr="000E6EB0">
        <w:rPr>
          <w:rFonts w:ascii="Cf Garamond" w:hAnsi="Cf Garamond"/>
          <w:sz w:val="24"/>
          <w:szCs w:val="24"/>
        </w:rPr>
        <w:t xml:space="preserve">ενιαίου και αδιάσπαστου τίτλου σπουδών </w:t>
      </w:r>
      <w:r w:rsidR="00C330FC" w:rsidRPr="000E6EB0">
        <w:rPr>
          <w:rFonts w:ascii="Cf Garamond" w:hAnsi="Cf Garamond"/>
          <w:sz w:val="24"/>
          <w:szCs w:val="24"/>
        </w:rPr>
        <w:lastRenderedPageBreak/>
        <w:t>μεταπτυχιακού επιπέδου</w:t>
      </w:r>
      <w:r w:rsidR="00974ADD" w:rsidRPr="000E6EB0">
        <w:rPr>
          <w:rFonts w:ascii="Cf Garamond" w:eastAsia="Batang" w:hAnsi="Cf Garamond" w:cs="Arial"/>
          <w:sz w:val="24"/>
          <w:szCs w:val="24"/>
          <w:lang w:eastAsia="ja-JP"/>
        </w:rPr>
        <w:t>, η</w:t>
      </w:r>
      <w:r w:rsidR="00D70736" w:rsidRPr="000E6EB0">
        <w:rPr>
          <w:rFonts w:ascii="Cf Garamond" w:eastAsia="Batang" w:hAnsi="Cf Garamond" w:cs="Arial"/>
          <w:sz w:val="24"/>
          <w:szCs w:val="24"/>
          <w:lang w:eastAsia="ja-JP"/>
        </w:rPr>
        <w:t xml:space="preserve"> χρονική διάρκεια για την απόκτηση του </w:t>
      </w:r>
      <w:r w:rsidR="00C46273" w:rsidRPr="000E6EB0">
        <w:rPr>
          <w:rFonts w:ascii="Cf Garamond" w:eastAsia="Batang" w:hAnsi="Cf Garamond" w:cs="Arial"/>
          <w:sz w:val="24"/>
          <w:szCs w:val="24"/>
          <w:lang w:eastAsia="ja-JP"/>
        </w:rPr>
        <w:t>Δ</w:t>
      </w:r>
      <w:r w:rsidR="00D70736" w:rsidRPr="000E6EB0">
        <w:rPr>
          <w:rFonts w:ascii="Cf Garamond" w:eastAsia="Batang" w:hAnsi="Cf Garamond" w:cs="Arial"/>
          <w:sz w:val="24"/>
          <w:szCs w:val="24"/>
          <w:lang w:eastAsia="ja-JP"/>
        </w:rPr>
        <w:t xml:space="preserve">ιδακτορικού </w:t>
      </w:r>
      <w:r w:rsidR="00C46273" w:rsidRPr="000E6EB0">
        <w:rPr>
          <w:rFonts w:ascii="Cf Garamond" w:eastAsia="Batang" w:hAnsi="Cf Garamond" w:cs="Arial"/>
          <w:sz w:val="24"/>
          <w:szCs w:val="24"/>
          <w:lang w:eastAsia="ja-JP"/>
        </w:rPr>
        <w:t>Δ</w:t>
      </w:r>
      <w:r w:rsidR="00D70736" w:rsidRPr="000E6EB0">
        <w:rPr>
          <w:rFonts w:ascii="Cf Garamond" w:eastAsia="Batang" w:hAnsi="Cf Garamond" w:cs="Arial"/>
          <w:sz w:val="24"/>
          <w:szCs w:val="24"/>
          <w:lang w:eastAsia="ja-JP"/>
        </w:rPr>
        <w:t xml:space="preserve">ιπλώματος δεν μπορεί να είναι μικρότερη από τρία (3) πλήρη ημερολογιακά έτη από την ημερομηνία ορισμού της </w:t>
      </w:r>
      <w:r w:rsidR="00C46273" w:rsidRPr="000E6EB0">
        <w:rPr>
          <w:rFonts w:ascii="Cf Garamond" w:eastAsia="Batang" w:hAnsi="Cf Garamond" w:cs="Arial"/>
          <w:sz w:val="24"/>
          <w:szCs w:val="24"/>
          <w:lang w:eastAsia="ja-JP"/>
        </w:rPr>
        <w:t>Τ</w:t>
      </w:r>
      <w:r w:rsidR="00D70736" w:rsidRPr="000E6EB0">
        <w:rPr>
          <w:rFonts w:ascii="Cf Garamond" w:eastAsia="Batang" w:hAnsi="Cf Garamond" w:cs="Arial"/>
          <w:sz w:val="24"/>
          <w:szCs w:val="24"/>
          <w:lang w:eastAsia="ja-JP"/>
        </w:rPr>
        <w:t xml:space="preserve">ριμελούς </w:t>
      </w:r>
      <w:r w:rsidR="00C46273" w:rsidRPr="000E6EB0">
        <w:rPr>
          <w:rFonts w:ascii="Cf Garamond" w:eastAsia="Batang" w:hAnsi="Cf Garamond" w:cs="Arial"/>
          <w:sz w:val="24"/>
          <w:szCs w:val="24"/>
          <w:lang w:eastAsia="ja-JP"/>
        </w:rPr>
        <w:t>Σ</w:t>
      </w:r>
      <w:r w:rsidR="00D70736" w:rsidRPr="000E6EB0">
        <w:rPr>
          <w:rFonts w:ascii="Cf Garamond" w:eastAsia="Batang" w:hAnsi="Cf Garamond" w:cs="Arial"/>
          <w:sz w:val="24"/>
          <w:szCs w:val="24"/>
          <w:lang w:eastAsia="ja-JP"/>
        </w:rPr>
        <w:t xml:space="preserve">υμβουλευτικής </w:t>
      </w:r>
      <w:r w:rsidR="00C46273" w:rsidRPr="000E6EB0">
        <w:rPr>
          <w:rFonts w:ascii="Cf Garamond" w:eastAsia="Batang" w:hAnsi="Cf Garamond" w:cs="Arial"/>
          <w:sz w:val="24"/>
          <w:szCs w:val="24"/>
          <w:lang w:eastAsia="ja-JP"/>
        </w:rPr>
        <w:t>Ε</w:t>
      </w:r>
      <w:r w:rsidR="00D70736" w:rsidRPr="000E6EB0">
        <w:rPr>
          <w:rFonts w:ascii="Cf Garamond" w:eastAsia="Batang" w:hAnsi="Cf Garamond" w:cs="Arial"/>
          <w:sz w:val="24"/>
          <w:szCs w:val="24"/>
          <w:lang w:eastAsia="ja-JP"/>
        </w:rPr>
        <w:t>πιτροπής</w:t>
      </w:r>
      <w:r w:rsidR="00974ADD" w:rsidRPr="000E6EB0">
        <w:rPr>
          <w:rFonts w:ascii="Cf Garamond" w:eastAsia="Batang" w:hAnsi="Cf Garamond" w:cs="Arial"/>
          <w:sz w:val="24"/>
          <w:szCs w:val="24"/>
          <w:lang w:eastAsia="ja-JP"/>
        </w:rPr>
        <w:t xml:space="preserve"> τους. Για τους Υ.Δ. που γίνονται δεκτοί κατ' εξαίρεση </w:t>
      </w:r>
      <w:r w:rsidR="00B91E98" w:rsidRPr="000E6EB0">
        <w:rPr>
          <w:rFonts w:ascii="Cf Garamond" w:eastAsia="Batang" w:hAnsi="Cf Garamond" w:cs="Arial"/>
          <w:sz w:val="24"/>
          <w:szCs w:val="24"/>
          <w:lang w:eastAsia="ja-JP"/>
        </w:rPr>
        <w:t xml:space="preserve">(δηλαδή </w:t>
      </w:r>
      <w:r w:rsidR="00974ADD" w:rsidRPr="000E6EB0">
        <w:rPr>
          <w:rFonts w:ascii="Cf Garamond" w:eastAsia="Batang" w:hAnsi="Cf Garamond" w:cs="Arial"/>
          <w:sz w:val="24"/>
          <w:szCs w:val="24"/>
          <w:lang w:eastAsia="ja-JP"/>
        </w:rPr>
        <w:t>χωρίς να είναι κάτοχοι Δ.Μ.Σ.</w:t>
      </w:r>
      <w:r w:rsidR="00B91E98" w:rsidRPr="000E6EB0">
        <w:rPr>
          <w:rFonts w:ascii="Cf Garamond" w:eastAsia="Batang" w:hAnsi="Cf Garamond" w:cs="Arial"/>
          <w:sz w:val="24"/>
          <w:szCs w:val="24"/>
          <w:lang w:eastAsia="ja-JP"/>
        </w:rPr>
        <w:t xml:space="preserve"> ή </w:t>
      </w:r>
      <w:r w:rsidR="00B91E98" w:rsidRPr="000E6EB0">
        <w:rPr>
          <w:rFonts w:ascii="Cf Garamond" w:hAnsi="Cf Garamond"/>
          <w:sz w:val="24"/>
          <w:szCs w:val="24"/>
        </w:rPr>
        <w:t>ενιαίου και αδιάσπαστου τίτλου σπουδών μεταπτυχιακού επιπέδου)</w:t>
      </w:r>
      <w:r w:rsidR="00974ADD" w:rsidRPr="000E6EB0">
        <w:rPr>
          <w:rFonts w:ascii="Cf Garamond" w:eastAsia="Batang" w:hAnsi="Cf Garamond" w:cs="Arial"/>
          <w:sz w:val="24"/>
          <w:szCs w:val="24"/>
          <w:lang w:eastAsia="ja-JP"/>
        </w:rPr>
        <w:t xml:space="preserve">, το ελάχιστο χρονικό όριο για την απόκτηση του </w:t>
      </w:r>
      <w:r w:rsidR="00C46273" w:rsidRPr="000E6EB0">
        <w:rPr>
          <w:rFonts w:ascii="Cf Garamond" w:eastAsia="Batang" w:hAnsi="Cf Garamond" w:cs="Arial"/>
          <w:sz w:val="24"/>
          <w:szCs w:val="24"/>
          <w:lang w:eastAsia="ja-JP"/>
        </w:rPr>
        <w:t>Δ</w:t>
      </w:r>
      <w:r w:rsidR="00974ADD" w:rsidRPr="000E6EB0">
        <w:rPr>
          <w:rFonts w:ascii="Cf Garamond" w:eastAsia="Batang" w:hAnsi="Cf Garamond" w:cs="Arial"/>
          <w:sz w:val="24"/>
          <w:szCs w:val="24"/>
          <w:lang w:eastAsia="ja-JP"/>
        </w:rPr>
        <w:t xml:space="preserve">ιδακτορικού </w:t>
      </w:r>
      <w:r w:rsidR="00C46273" w:rsidRPr="000E6EB0">
        <w:rPr>
          <w:rFonts w:ascii="Cf Garamond" w:eastAsia="Batang" w:hAnsi="Cf Garamond" w:cs="Arial"/>
          <w:sz w:val="24"/>
          <w:szCs w:val="24"/>
          <w:lang w:eastAsia="ja-JP"/>
        </w:rPr>
        <w:t>Δ</w:t>
      </w:r>
      <w:r w:rsidR="00974ADD" w:rsidRPr="000E6EB0">
        <w:rPr>
          <w:rFonts w:ascii="Cf Garamond" w:eastAsia="Batang" w:hAnsi="Cf Garamond" w:cs="Arial"/>
          <w:sz w:val="24"/>
          <w:szCs w:val="24"/>
          <w:lang w:eastAsia="ja-JP"/>
        </w:rPr>
        <w:t xml:space="preserve">ιπλώματος είναι τέσσερα (4) πλήρη ημερολογιακά έτη από τον ορισμό της </w:t>
      </w:r>
      <w:r w:rsidR="00C46273" w:rsidRPr="000E6EB0">
        <w:rPr>
          <w:rFonts w:ascii="Cf Garamond" w:eastAsia="Batang" w:hAnsi="Cf Garamond" w:cs="Arial"/>
          <w:sz w:val="24"/>
          <w:szCs w:val="24"/>
          <w:lang w:eastAsia="ja-JP"/>
        </w:rPr>
        <w:t>Τ</w:t>
      </w:r>
      <w:r w:rsidR="00974ADD" w:rsidRPr="000E6EB0">
        <w:rPr>
          <w:rFonts w:ascii="Cf Garamond" w:eastAsia="Batang" w:hAnsi="Cf Garamond" w:cs="Arial"/>
          <w:sz w:val="24"/>
          <w:szCs w:val="24"/>
          <w:lang w:eastAsia="ja-JP"/>
        </w:rPr>
        <w:t xml:space="preserve">ριμελούς </w:t>
      </w:r>
      <w:r w:rsidR="00C46273" w:rsidRPr="000E6EB0">
        <w:rPr>
          <w:rFonts w:ascii="Cf Garamond" w:eastAsia="Batang" w:hAnsi="Cf Garamond" w:cs="Arial"/>
          <w:sz w:val="24"/>
          <w:szCs w:val="24"/>
          <w:lang w:eastAsia="ja-JP"/>
        </w:rPr>
        <w:t>Σ</w:t>
      </w:r>
      <w:r w:rsidR="00974ADD" w:rsidRPr="000E6EB0">
        <w:rPr>
          <w:rFonts w:ascii="Cf Garamond" w:eastAsia="Batang" w:hAnsi="Cf Garamond" w:cs="Arial"/>
          <w:sz w:val="24"/>
          <w:szCs w:val="24"/>
          <w:lang w:eastAsia="ja-JP"/>
        </w:rPr>
        <w:t xml:space="preserve">υμβουλευτικής </w:t>
      </w:r>
      <w:r w:rsidR="00C46273" w:rsidRPr="000E6EB0">
        <w:rPr>
          <w:rFonts w:ascii="Cf Garamond" w:eastAsia="Batang" w:hAnsi="Cf Garamond" w:cs="Arial"/>
          <w:sz w:val="24"/>
          <w:szCs w:val="24"/>
          <w:lang w:eastAsia="ja-JP"/>
        </w:rPr>
        <w:t>Ε</w:t>
      </w:r>
      <w:r w:rsidR="00974ADD" w:rsidRPr="000E6EB0">
        <w:rPr>
          <w:rFonts w:ascii="Cf Garamond" w:eastAsia="Batang" w:hAnsi="Cf Garamond" w:cs="Arial"/>
          <w:sz w:val="24"/>
          <w:szCs w:val="24"/>
          <w:lang w:eastAsia="ja-JP"/>
        </w:rPr>
        <w:t>πιτροπής.</w:t>
      </w:r>
    </w:p>
    <w:p w:rsidR="00DC0169" w:rsidRPr="000E6EB0" w:rsidRDefault="00974ADD" w:rsidP="00532B44">
      <w:pPr>
        <w:widowControl w:val="0"/>
        <w:spacing w:after="120" w:line="360" w:lineRule="auto"/>
        <w:jc w:val="both"/>
        <w:rPr>
          <w:rFonts w:ascii="Cf Garamond" w:eastAsia="Batang" w:hAnsi="Cf Garamond" w:cs="Arial"/>
          <w:sz w:val="24"/>
          <w:szCs w:val="24"/>
          <w:lang w:eastAsia="ja-JP"/>
        </w:rPr>
      </w:pPr>
      <w:r w:rsidRPr="000E6EB0">
        <w:rPr>
          <w:rFonts w:ascii="Cf Garamond" w:eastAsia="Batang" w:hAnsi="Cf Garamond" w:cs="Arial"/>
          <w:sz w:val="24"/>
          <w:szCs w:val="24"/>
          <w:lang w:eastAsia="ja-JP"/>
        </w:rPr>
        <w:t>8.</w:t>
      </w:r>
      <w:r w:rsidR="00B91E98" w:rsidRPr="000E6EB0">
        <w:rPr>
          <w:rFonts w:ascii="Cf Garamond" w:eastAsia="Batang" w:hAnsi="Cf Garamond" w:cs="Arial"/>
          <w:sz w:val="24"/>
          <w:szCs w:val="24"/>
          <w:lang w:eastAsia="ja-JP"/>
        </w:rPr>
        <w:t>2</w:t>
      </w:r>
      <w:r w:rsidR="00DC0169" w:rsidRPr="000E6EB0">
        <w:rPr>
          <w:rFonts w:ascii="Cf Garamond" w:eastAsia="Batang" w:hAnsi="Cf Garamond" w:cs="Arial"/>
          <w:sz w:val="24"/>
          <w:szCs w:val="24"/>
          <w:lang w:eastAsia="ja-JP"/>
        </w:rPr>
        <w:t xml:space="preserve"> </w:t>
      </w:r>
      <w:r w:rsidR="00D70736" w:rsidRPr="000E6EB0">
        <w:rPr>
          <w:rFonts w:ascii="Cf Garamond" w:eastAsia="Batang" w:hAnsi="Cf Garamond" w:cs="Arial"/>
          <w:sz w:val="24"/>
          <w:szCs w:val="24"/>
          <w:lang w:eastAsia="ja-JP"/>
        </w:rPr>
        <w:t>Η μέγιστη παραμονή του</w:t>
      </w:r>
      <w:r w:rsidRPr="000E6EB0">
        <w:rPr>
          <w:rFonts w:ascii="Cf Garamond" w:eastAsia="Batang" w:hAnsi="Cf Garamond" w:cs="Arial"/>
          <w:sz w:val="24"/>
          <w:szCs w:val="24"/>
          <w:lang w:eastAsia="ja-JP"/>
        </w:rPr>
        <w:t xml:space="preserve"> Υ.Δ. στο </w:t>
      </w:r>
      <w:r w:rsidR="00D70736" w:rsidRPr="000E6EB0">
        <w:rPr>
          <w:rFonts w:ascii="Cf Garamond" w:eastAsia="Batang" w:hAnsi="Cf Garamond" w:cs="Arial"/>
          <w:sz w:val="24"/>
          <w:szCs w:val="24"/>
          <w:lang w:eastAsia="ja-JP"/>
        </w:rPr>
        <w:t xml:space="preserve">Πρόγραμμα Διδακτορικών Σπουδών ορίζεται στα </w:t>
      </w:r>
      <w:r w:rsidRPr="000E6EB0">
        <w:rPr>
          <w:rFonts w:ascii="Cf Garamond" w:eastAsia="Batang" w:hAnsi="Cf Garamond" w:cs="Arial"/>
          <w:sz w:val="24"/>
          <w:szCs w:val="24"/>
          <w:lang w:eastAsia="ja-JP"/>
        </w:rPr>
        <w:t>επτά (7)</w:t>
      </w:r>
      <w:r w:rsidR="00D70736" w:rsidRPr="000E6EB0">
        <w:rPr>
          <w:rFonts w:ascii="Cf Garamond" w:eastAsia="Batang" w:hAnsi="Cf Garamond" w:cs="Arial"/>
          <w:sz w:val="24"/>
          <w:szCs w:val="24"/>
          <w:lang w:eastAsia="ja-JP"/>
        </w:rPr>
        <w:t xml:space="preserve"> χρόνια μετά τη</w:t>
      </w:r>
      <w:r w:rsidRPr="000E6EB0">
        <w:rPr>
          <w:rFonts w:ascii="Cf Garamond" w:eastAsia="Batang" w:hAnsi="Cf Garamond" w:cs="Arial"/>
          <w:sz w:val="24"/>
          <w:szCs w:val="24"/>
          <w:lang w:eastAsia="ja-JP"/>
        </w:rPr>
        <w:t>ν</w:t>
      </w:r>
      <w:r w:rsidR="00D70736" w:rsidRPr="000E6EB0">
        <w:rPr>
          <w:rFonts w:ascii="Cf Garamond" w:eastAsia="Batang" w:hAnsi="Cf Garamond" w:cs="Arial"/>
          <w:sz w:val="24"/>
          <w:szCs w:val="24"/>
          <w:lang w:eastAsia="ja-JP"/>
        </w:rPr>
        <w:t xml:space="preserve"> ημερομηνία ορισμού της </w:t>
      </w:r>
      <w:r w:rsidR="00C46273" w:rsidRPr="000E6EB0">
        <w:rPr>
          <w:rFonts w:ascii="Cf Garamond" w:eastAsia="Batang" w:hAnsi="Cf Garamond" w:cs="Arial"/>
          <w:sz w:val="24"/>
          <w:szCs w:val="24"/>
          <w:lang w:eastAsia="ja-JP"/>
        </w:rPr>
        <w:t>Τ</w:t>
      </w:r>
      <w:r w:rsidR="00D70736" w:rsidRPr="000E6EB0">
        <w:rPr>
          <w:rFonts w:ascii="Cf Garamond" w:eastAsia="Batang" w:hAnsi="Cf Garamond" w:cs="Arial"/>
          <w:sz w:val="24"/>
          <w:szCs w:val="24"/>
          <w:lang w:eastAsia="ja-JP"/>
        </w:rPr>
        <w:t xml:space="preserve">ριμελούς </w:t>
      </w:r>
      <w:r w:rsidR="00C46273" w:rsidRPr="000E6EB0">
        <w:rPr>
          <w:rFonts w:ascii="Cf Garamond" w:eastAsia="Batang" w:hAnsi="Cf Garamond" w:cs="Arial"/>
          <w:sz w:val="24"/>
          <w:szCs w:val="24"/>
          <w:lang w:eastAsia="ja-JP"/>
        </w:rPr>
        <w:t>Σ</w:t>
      </w:r>
      <w:r w:rsidR="00D70736" w:rsidRPr="000E6EB0">
        <w:rPr>
          <w:rFonts w:ascii="Cf Garamond" w:eastAsia="Batang" w:hAnsi="Cf Garamond" w:cs="Arial"/>
          <w:sz w:val="24"/>
          <w:szCs w:val="24"/>
          <w:lang w:eastAsia="ja-JP"/>
        </w:rPr>
        <w:t xml:space="preserve">υμβουλευτικής </w:t>
      </w:r>
      <w:r w:rsidR="00C46273" w:rsidRPr="000E6EB0">
        <w:rPr>
          <w:rFonts w:ascii="Cf Garamond" w:eastAsia="Batang" w:hAnsi="Cf Garamond" w:cs="Arial"/>
          <w:sz w:val="24"/>
          <w:szCs w:val="24"/>
          <w:lang w:eastAsia="ja-JP"/>
        </w:rPr>
        <w:t>Ε</w:t>
      </w:r>
      <w:r w:rsidR="00D70736" w:rsidRPr="000E6EB0">
        <w:rPr>
          <w:rFonts w:ascii="Cf Garamond" w:eastAsia="Batang" w:hAnsi="Cf Garamond" w:cs="Arial"/>
          <w:sz w:val="24"/>
          <w:szCs w:val="24"/>
          <w:lang w:eastAsia="ja-JP"/>
        </w:rPr>
        <w:t xml:space="preserve">πιτροπής (πλέον των περιόδων που ο </w:t>
      </w:r>
      <w:r w:rsidR="00C46273" w:rsidRPr="000E6EB0">
        <w:rPr>
          <w:rFonts w:ascii="Cf Garamond" w:eastAsia="Batang" w:hAnsi="Cf Garamond" w:cs="Arial"/>
          <w:sz w:val="24"/>
          <w:szCs w:val="24"/>
          <w:lang w:eastAsia="ja-JP"/>
        </w:rPr>
        <w:t xml:space="preserve">Υ.Δ. </w:t>
      </w:r>
      <w:r w:rsidR="00D70736" w:rsidRPr="000E6EB0">
        <w:rPr>
          <w:rFonts w:ascii="Cf Garamond" w:eastAsia="Batang" w:hAnsi="Cf Garamond" w:cs="Arial"/>
          <w:sz w:val="24"/>
          <w:szCs w:val="24"/>
          <w:lang w:eastAsia="ja-JP"/>
        </w:rPr>
        <w:t xml:space="preserve">δικαιολογημένα απουσιάζει από το Πρόγραμμα λόγω ασθένειας ή άλλου σοβαρού λόγου, και εφόσον έχει </w:t>
      </w:r>
      <w:r w:rsidR="00D11163" w:rsidRPr="000E6EB0">
        <w:rPr>
          <w:rFonts w:ascii="Cf Garamond" w:eastAsia="Batang" w:hAnsi="Cf Garamond" w:cs="Arial"/>
          <w:sz w:val="24"/>
          <w:szCs w:val="24"/>
          <w:lang w:eastAsia="ja-JP"/>
        </w:rPr>
        <w:t xml:space="preserve">εγκεκριμένη </w:t>
      </w:r>
      <w:r w:rsidR="00D70736" w:rsidRPr="000E6EB0">
        <w:rPr>
          <w:rFonts w:ascii="Cf Garamond" w:eastAsia="Batang" w:hAnsi="Cf Garamond" w:cs="Arial"/>
          <w:sz w:val="24"/>
          <w:szCs w:val="24"/>
          <w:lang w:eastAsia="ja-JP"/>
        </w:rPr>
        <w:t>αναστολή φοίτησης από τη</w:t>
      </w:r>
      <w:r w:rsidR="00882B1B">
        <w:rPr>
          <w:rFonts w:ascii="Cf Garamond" w:eastAsia="Batang" w:hAnsi="Cf Garamond" w:cs="Arial"/>
          <w:sz w:val="24"/>
          <w:szCs w:val="24"/>
          <w:lang w:eastAsia="ja-JP"/>
        </w:rPr>
        <w:t xml:space="preserve"> </w:t>
      </w:r>
      <w:r w:rsidR="00D70736" w:rsidRPr="000E6EB0">
        <w:rPr>
          <w:rFonts w:ascii="Cf Garamond" w:eastAsia="Batang" w:hAnsi="Cf Garamond" w:cs="Arial"/>
          <w:sz w:val="24"/>
          <w:szCs w:val="24"/>
          <w:lang w:eastAsia="ja-JP"/>
        </w:rPr>
        <w:t xml:space="preserve">Συνέλευση του Τμήματος). </w:t>
      </w:r>
    </w:p>
    <w:p w:rsidR="00DC0169" w:rsidRPr="000E6EB0" w:rsidRDefault="00DC0169" w:rsidP="00DC0169">
      <w:pPr>
        <w:widowControl w:val="0"/>
        <w:spacing w:after="120" w:line="360" w:lineRule="auto"/>
        <w:jc w:val="both"/>
        <w:rPr>
          <w:rFonts w:ascii="Cf Garamond" w:eastAsia="Batang" w:hAnsi="Cf Garamond" w:cs="Arial"/>
          <w:sz w:val="24"/>
          <w:szCs w:val="24"/>
          <w:lang w:eastAsia="ja-JP"/>
        </w:rPr>
      </w:pPr>
      <w:r w:rsidRPr="000E6EB0">
        <w:rPr>
          <w:rFonts w:ascii="Cf Garamond" w:eastAsia="Batang" w:hAnsi="Cf Garamond" w:cs="Arial"/>
          <w:sz w:val="24"/>
          <w:szCs w:val="24"/>
          <w:lang w:eastAsia="ja-JP"/>
        </w:rPr>
        <w:t>Για Υ.Δ. που αποδεδειγμένα εργάζονται, η μέγιστη παραμονή τους στο Πρόγραμμα Διδακτορικών Σπουδών ορίζεται στα δέκα (10) χρόνια μετά την ημερομηνία ορισμού της Τριμελούς Συμβουλευτικής Επιτροπής (πλέον των περιόδων που ο Υ.Δ. δικαιολογημένα απουσιάζει από το Πρόγραμμα λόγω ασθένειας ή άλλου σοβαρού λόγου, και εφόσον έχει εγκεκριμένη ανα</w:t>
      </w:r>
      <w:r w:rsidR="00882B1B">
        <w:rPr>
          <w:rFonts w:ascii="Cf Garamond" w:eastAsia="Batang" w:hAnsi="Cf Garamond" w:cs="Arial"/>
          <w:sz w:val="24"/>
          <w:szCs w:val="24"/>
          <w:lang w:eastAsia="ja-JP"/>
        </w:rPr>
        <w:t xml:space="preserve">στολή φοίτησης από τη </w:t>
      </w:r>
      <w:r w:rsidRPr="000E6EB0">
        <w:rPr>
          <w:rFonts w:ascii="Cf Garamond" w:eastAsia="Batang" w:hAnsi="Cf Garamond" w:cs="Arial"/>
          <w:sz w:val="24"/>
          <w:szCs w:val="24"/>
          <w:lang w:eastAsia="ja-JP"/>
        </w:rPr>
        <w:t>Συνέλευση του Τμήματος).</w:t>
      </w:r>
    </w:p>
    <w:bookmarkEnd w:id="2"/>
    <w:p w:rsidR="00C02812" w:rsidRPr="000E6EB0" w:rsidRDefault="00247EE1" w:rsidP="00532B44">
      <w:pPr>
        <w:spacing w:after="120" w:line="360" w:lineRule="auto"/>
        <w:jc w:val="both"/>
        <w:rPr>
          <w:rFonts w:ascii="Cf Garamond" w:hAnsi="Cf Garamond"/>
          <w:sz w:val="24"/>
          <w:szCs w:val="24"/>
        </w:rPr>
      </w:pPr>
      <w:r w:rsidRPr="000E6EB0">
        <w:rPr>
          <w:rFonts w:ascii="Cf Garamond" w:eastAsia="Batang" w:hAnsi="Cf Garamond" w:cs="Arial"/>
          <w:sz w:val="24"/>
          <w:szCs w:val="24"/>
          <w:lang w:eastAsia="ja-JP"/>
        </w:rPr>
        <w:t>8.</w:t>
      </w:r>
      <w:r w:rsidR="00B91E98" w:rsidRPr="000E6EB0">
        <w:rPr>
          <w:rFonts w:ascii="Cf Garamond" w:eastAsia="Batang" w:hAnsi="Cf Garamond" w:cs="Arial"/>
          <w:sz w:val="24"/>
          <w:szCs w:val="24"/>
          <w:lang w:eastAsia="ja-JP"/>
        </w:rPr>
        <w:t>3</w:t>
      </w:r>
      <w:r w:rsidRPr="000E6EB0">
        <w:rPr>
          <w:rFonts w:ascii="Cf Garamond" w:eastAsia="Batang" w:hAnsi="Cf Garamond" w:cs="Arial"/>
          <w:sz w:val="24"/>
          <w:szCs w:val="24"/>
          <w:lang w:eastAsia="ja-JP"/>
        </w:rPr>
        <w:t xml:space="preserve"> </w:t>
      </w:r>
      <w:r w:rsidR="00D70736" w:rsidRPr="000E6EB0">
        <w:rPr>
          <w:rFonts w:ascii="Cf Garamond" w:eastAsia="Batang" w:hAnsi="Cf Garamond" w:cs="Arial"/>
          <w:sz w:val="24"/>
          <w:szCs w:val="24"/>
          <w:lang w:eastAsia="ja-JP"/>
        </w:rPr>
        <w:t>Ο</w:t>
      </w:r>
      <w:r w:rsidR="00B56118" w:rsidRPr="000E6EB0">
        <w:rPr>
          <w:rFonts w:ascii="Cf Garamond" w:eastAsia="Batang" w:hAnsi="Cf Garamond" w:cs="Arial"/>
          <w:sz w:val="24"/>
          <w:szCs w:val="24"/>
          <w:lang w:eastAsia="ja-JP"/>
        </w:rPr>
        <w:t xml:space="preserve"> Υ.Δ. </w:t>
      </w:r>
      <w:r w:rsidR="00D70736" w:rsidRPr="000E6EB0">
        <w:rPr>
          <w:rFonts w:ascii="Cf Garamond" w:eastAsia="Batang" w:hAnsi="Cf Garamond" w:cs="Arial"/>
          <w:sz w:val="24"/>
          <w:szCs w:val="24"/>
          <w:lang w:eastAsia="ja-JP"/>
        </w:rPr>
        <w:t xml:space="preserve">δικαιούται να ζητήσει αναστολή σπουδών κατά τη διάρκεια των </w:t>
      </w:r>
      <w:r w:rsidR="00C46273" w:rsidRPr="000E6EB0">
        <w:rPr>
          <w:rFonts w:ascii="Cf Garamond" w:eastAsia="Batang" w:hAnsi="Cf Garamond" w:cs="Arial"/>
          <w:sz w:val="24"/>
          <w:szCs w:val="24"/>
          <w:lang w:eastAsia="ja-JP"/>
        </w:rPr>
        <w:t>Διδακτορικών Σ</w:t>
      </w:r>
      <w:r w:rsidR="00D70736" w:rsidRPr="000E6EB0">
        <w:rPr>
          <w:rFonts w:ascii="Cf Garamond" w:eastAsia="Batang" w:hAnsi="Cf Garamond" w:cs="Arial"/>
          <w:sz w:val="24"/>
          <w:szCs w:val="24"/>
          <w:lang w:eastAsia="ja-JP"/>
        </w:rPr>
        <w:t>πουδών του</w:t>
      </w:r>
      <w:r w:rsidR="0094454B" w:rsidRPr="000E6EB0">
        <w:rPr>
          <w:rFonts w:ascii="Cf Garamond" w:eastAsia="Batang" w:hAnsi="Cf Garamond" w:cs="Arial"/>
          <w:sz w:val="24"/>
          <w:szCs w:val="24"/>
          <w:lang w:eastAsia="ja-JP"/>
        </w:rPr>
        <w:t xml:space="preserve"> για εξαιρετικές περιπτώσεις μετά από αίτησή του στη</w:t>
      </w:r>
      <w:r w:rsidR="00B91E98" w:rsidRPr="000E6EB0">
        <w:rPr>
          <w:rFonts w:ascii="Cf Garamond" w:eastAsia="Batang" w:hAnsi="Cf Garamond" w:cs="Arial"/>
          <w:sz w:val="24"/>
          <w:szCs w:val="24"/>
          <w:lang w:eastAsia="ja-JP"/>
        </w:rPr>
        <w:t xml:space="preserve"> </w:t>
      </w:r>
      <w:r w:rsidR="0094454B" w:rsidRPr="000E6EB0">
        <w:rPr>
          <w:rFonts w:ascii="Cf Garamond" w:eastAsia="Batang" w:hAnsi="Cf Garamond" w:cs="Arial"/>
          <w:sz w:val="24"/>
          <w:szCs w:val="24"/>
          <w:lang w:eastAsia="ja-JP"/>
        </w:rPr>
        <w:t xml:space="preserve">Συνέλευση του Τμήματος. </w:t>
      </w:r>
      <w:r w:rsidR="00D70736" w:rsidRPr="000E6EB0">
        <w:rPr>
          <w:rFonts w:ascii="Cf Garamond" w:eastAsia="Batang" w:hAnsi="Cf Garamond" w:cs="Arial"/>
          <w:sz w:val="24"/>
          <w:szCs w:val="24"/>
          <w:lang w:eastAsia="ja-JP"/>
        </w:rPr>
        <w:t>Η Συνέλευση του Τμήματος κρίνει τη σπουδαιότητα των λόγων της αιτούμενης αναστολής και εφ’ όσον γίνουν αποδεκτοί,</w:t>
      </w:r>
      <w:r w:rsidR="0094454B" w:rsidRPr="000E6EB0">
        <w:rPr>
          <w:rFonts w:ascii="Cf Garamond" w:eastAsia="Batang" w:hAnsi="Cf Garamond" w:cs="Arial"/>
          <w:sz w:val="24"/>
          <w:szCs w:val="24"/>
          <w:lang w:eastAsia="ja-JP"/>
        </w:rPr>
        <w:t xml:space="preserve"> καθορίζει το ακριβές χρονικό διάστημα της αναστολής μετά το οποίο ο </w:t>
      </w:r>
      <w:r w:rsidR="00B91E98" w:rsidRPr="000E6EB0">
        <w:rPr>
          <w:rFonts w:ascii="Cf Garamond" w:eastAsia="Batang" w:hAnsi="Cf Garamond" w:cs="Arial"/>
          <w:sz w:val="24"/>
          <w:szCs w:val="24"/>
          <w:lang w:eastAsia="ja-JP"/>
        </w:rPr>
        <w:t xml:space="preserve">Υ.Δ. </w:t>
      </w:r>
      <w:r w:rsidR="0094454B" w:rsidRPr="000E6EB0">
        <w:rPr>
          <w:rFonts w:ascii="Cf Garamond" w:eastAsia="Batang" w:hAnsi="Cf Garamond" w:cs="Arial"/>
          <w:sz w:val="24"/>
          <w:szCs w:val="24"/>
          <w:lang w:eastAsia="ja-JP"/>
        </w:rPr>
        <w:t>μπορεί να συνεχίσει τις σπουδές του σύμφωνα με τους τότε ισχύοντες όρους.</w:t>
      </w:r>
      <w:r w:rsidR="005D06EE" w:rsidRPr="000E6EB0">
        <w:rPr>
          <w:rFonts w:ascii="Cf Garamond" w:eastAsia="Batang" w:hAnsi="Cf Garamond" w:cs="Arial"/>
          <w:sz w:val="24"/>
          <w:szCs w:val="24"/>
          <w:lang w:eastAsia="ja-JP"/>
        </w:rPr>
        <w:t xml:space="preserve"> </w:t>
      </w:r>
      <w:r w:rsidR="00C02812" w:rsidRPr="000E6EB0">
        <w:rPr>
          <w:rFonts w:ascii="Cf Garamond" w:hAnsi="Cf Garamond"/>
          <w:sz w:val="24"/>
          <w:szCs w:val="24"/>
        </w:rPr>
        <w:t>Κατά την διάρκεια της αναστολής φοίτησης αίρονται όλες οι παροχές, οι οποίες ανακτώνται κατόπιν νέας αιτήσεως του ενδιαφερόμενου.</w:t>
      </w:r>
    </w:p>
    <w:p w:rsidR="00A177AB" w:rsidRPr="000E6EB0" w:rsidRDefault="00D756F8" w:rsidP="00532B44">
      <w:pPr>
        <w:spacing w:after="120" w:line="360" w:lineRule="auto"/>
        <w:jc w:val="both"/>
        <w:rPr>
          <w:rFonts w:ascii="Cf Garamond" w:hAnsi="Cf Garamond" w:cs="Arial"/>
          <w:sz w:val="24"/>
          <w:szCs w:val="24"/>
        </w:rPr>
      </w:pPr>
      <w:r w:rsidRPr="000E6EB0">
        <w:rPr>
          <w:rFonts w:ascii="Cf Garamond" w:hAnsi="Cf Garamond"/>
          <w:sz w:val="24"/>
          <w:szCs w:val="24"/>
        </w:rPr>
        <w:t>8.</w:t>
      </w:r>
      <w:r w:rsidR="00B91E98" w:rsidRPr="000E6EB0">
        <w:rPr>
          <w:rFonts w:ascii="Cf Garamond" w:hAnsi="Cf Garamond"/>
          <w:sz w:val="24"/>
          <w:szCs w:val="24"/>
        </w:rPr>
        <w:t>4</w:t>
      </w:r>
      <w:r w:rsidRPr="000E6EB0">
        <w:rPr>
          <w:rFonts w:ascii="Cf Garamond" w:hAnsi="Cf Garamond"/>
          <w:sz w:val="24"/>
          <w:szCs w:val="24"/>
        </w:rPr>
        <w:t xml:space="preserve"> </w:t>
      </w:r>
      <w:r w:rsidR="00165216" w:rsidRPr="000E6EB0">
        <w:rPr>
          <w:rFonts w:ascii="Cf Garamond" w:hAnsi="Cf Garamond" w:cs="Arial"/>
          <w:sz w:val="24"/>
          <w:szCs w:val="24"/>
        </w:rPr>
        <w:t>Τροποποίηση του θέματος</w:t>
      </w:r>
      <w:r w:rsidR="00A177AB" w:rsidRPr="000E6EB0">
        <w:rPr>
          <w:rFonts w:ascii="Cf Garamond" w:hAnsi="Cf Garamond" w:cs="Arial"/>
          <w:sz w:val="24"/>
          <w:szCs w:val="24"/>
        </w:rPr>
        <w:t xml:space="preserve"> της </w:t>
      </w:r>
      <w:r w:rsidR="00C46273" w:rsidRPr="000E6EB0">
        <w:rPr>
          <w:rFonts w:ascii="Cf Garamond" w:hAnsi="Cf Garamond" w:cs="Arial"/>
          <w:sz w:val="24"/>
          <w:szCs w:val="24"/>
        </w:rPr>
        <w:t>Δ</w:t>
      </w:r>
      <w:r w:rsidR="00A177AB" w:rsidRPr="000E6EB0">
        <w:rPr>
          <w:rFonts w:ascii="Cf Garamond" w:hAnsi="Cf Garamond" w:cs="Arial"/>
          <w:sz w:val="24"/>
          <w:szCs w:val="24"/>
        </w:rPr>
        <w:t xml:space="preserve">ιδακτορικής </w:t>
      </w:r>
      <w:r w:rsidR="00C46273" w:rsidRPr="000E6EB0">
        <w:rPr>
          <w:rFonts w:ascii="Cf Garamond" w:hAnsi="Cf Garamond" w:cs="Arial"/>
          <w:sz w:val="24"/>
          <w:szCs w:val="24"/>
        </w:rPr>
        <w:t>Δ</w:t>
      </w:r>
      <w:r w:rsidR="00A177AB" w:rsidRPr="000E6EB0">
        <w:rPr>
          <w:rFonts w:ascii="Cf Garamond" w:hAnsi="Cf Garamond" w:cs="Arial"/>
          <w:sz w:val="24"/>
          <w:szCs w:val="24"/>
        </w:rPr>
        <w:t>ιατριβής</w:t>
      </w:r>
      <w:r w:rsidR="00A177AB" w:rsidRPr="000E6EB0">
        <w:rPr>
          <w:rFonts w:ascii="Cf Garamond" w:hAnsi="Cf Garamond" w:cs="Arial"/>
          <w:b/>
          <w:sz w:val="24"/>
          <w:szCs w:val="24"/>
        </w:rPr>
        <w:t xml:space="preserve"> </w:t>
      </w:r>
      <w:r w:rsidR="00A177AB" w:rsidRPr="000E6EB0">
        <w:rPr>
          <w:rFonts w:ascii="Cf Garamond" w:hAnsi="Cf Garamond" w:cs="Arial"/>
          <w:sz w:val="24"/>
          <w:szCs w:val="24"/>
        </w:rPr>
        <w:t xml:space="preserve">μέσα στην ίδια </w:t>
      </w:r>
      <w:r w:rsidR="0073757C">
        <w:rPr>
          <w:rFonts w:ascii="Cf Garamond" w:hAnsi="Cf Garamond" w:cs="Arial"/>
          <w:sz w:val="24"/>
          <w:szCs w:val="24"/>
        </w:rPr>
        <w:t xml:space="preserve">ερευνητική/θεματική </w:t>
      </w:r>
      <w:r w:rsidR="00A177AB" w:rsidRPr="000E6EB0">
        <w:rPr>
          <w:rFonts w:ascii="Cf Garamond" w:hAnsi="Cf Garamond" w:cs="Arial"/>
          <w:sz w:val="24"/>
          <w:szCs w:val="24"/>
        </w:rPr>
        <w:t>περιοχή μπορεί να πραγματοποιηθεί με απόφαση της Τριμελούς Συμβουλευτικής Επιτροπής και έγκριση της Συνέλευσης του Τμήματος.</w:t>
      </w:r>
    </w:p>
    <w:p w:rsidR="0041096E" w:rsidRDefault="00D756F8" w:rsidP="00532B44">
      <w:pPr>
        <w:spacing w:after="120" w:line="360" w:lineRule="auto"/>
        <w:jc w:val="both"/>
        <w:rPr>
          <w:rFonts w:ascii="Cf Garamond" w:hAnsi="Cf Garamond" w:cs="Arial"/>
          <w:sz w:val="24"/>
          <w:szCs w:val="24"/>
        </w:rPr>
      </w:pPr>
      <w:r w:rsidRPr="00B43BBB">
        <w:rPr>
          <w:rFonts w:ascii="Cf Garamond" w:hAnsi="Cf Garamond" w:cs="Arial"/>
          <w:sz w:val="24"/>
          <w:szCs w:val="24"/>
        </w:rPr>
        <w:t>8.</w:t>
      </w:r>
      <w:r w:rsidR="00B91E98" w:rsidRPr="00B43BBB">
        <w:rPr>
          <w:rFonts w:ascii="Cf Garamond" w:hAnsi="Cf Garamond" w:cs="Arial"/>
          <w:sz w:val="24"/>
          <w:szCs w:val="24"/>
        </w:rPr>
        <w:t>5</w:t>
      </w:r>
      <w:r w:rsidRPr="00B43BBB">
        <w:rPr>
          <w:rFonts w:ascii="Cf Garamond" w:hAnsi="Cf Garamond" w:cs="Arial"/>
          <w:b/>
          <w:sz w:val="24"/>
          <w:szCs w:val="24"/>
        </w:rPr>
        <w:t xml:space="preserve"> </w:t>
      </w:r>
      <w:r w:rsidR="00165216" w:rsidRPr="00B43BBB">
        <w:rPr>
          <w:rFonts w:ascii="Cf Garamond" w:hAnsi="Cf Garamond" w:cs="Arial"/>
          <w:sz w:val="24"/>
          <w:szCs w:val="24"/>
        </w:rPr>
        <w:t xml:space="preserve">Αλλαγή του θέματος της </w:t>
      </w:r>
      <w:r w:rsidR="00C46273" w:rsidRPr="00B43BBB">
        <w:rPr>
          <w:rFonts w:ascii="Cf Garamond" w:hAnsi="Cf Garamond" w:cs="Arial"/>
          <w:sz w:val="24"/>
          <w:szCs w:val="24"/>
        </w:rPr>
        <w:t>Δ</w:t>
      </w:r>
      <w:r w:rsidR="0004778B" w:rsidRPr="00B43BBB">
        <w:rPr>
          <w:rFonts w:ascii="Cf Garamond" w:hAnsi="Cf Garamond" w:cs="Arial"/>
          <w:sz w:val="24"/>
          <w:szCs w:val="24"/>
        </w:rPr>
        <w:t>ιδακτορικής</w:t>
      </w:r>
      <w:r w:rsidR="00165216" w:rsidRPr="00B43BBB">
        <w:rPr>
          <w:rFonts w:ascii="Cf Garamond" w:hAnsi="Cf Garamond" w:cs="Arial"/>
          <w:sz w:val="24"/>
          <w:szCs w:val="24"/>
        </w:rPr>
        <w:t xml:space="preserve"> </w:t>
      </w:r>
      <w:r w:rsidR="00C46273" w:rsidRPr="00B43BBB">
        <w:rPr>
          <w:rFonts w:ascii="Cf Garamond" w:hAnsi="Cf Garamond" w:cs="Arial"/>
          <w:sz w:val="24"/>
          <w:szCs w:val="24"/>
        </w:rPr>
        <w:t>Δ</w:t>
      </w:r>
      <w:r w:rsidR="00165216" w:rsidRPr="00B43BBB">
        <w:rPr>
          <w:rFonts w:ascii="Cf Garamond" w:hAnsi="Cf Garamond" w:cs="Arial"/>
          <w:sz w:val="24"/>
          <w:szCs w:val="24"/>
        </w:rPr>
        <w:t>ιατριβής</w:t>
      </w:r>
      <w:r w:rsidR="0004778B" w:rsidRPr="00B43BBB">
        <w:rPr>
          <w:rFonts w:ascii="Cf Garamond" w:hAnsi="Cf Garamond" w:cs="Arial"/>
          <w:sz w:val="24"/>
          <w:szCs w:val="24"/>
        </w:rPr>
        <w:t xml:space="preserve"> και καθορισμός νέου σε διαφορετικό </w:t>
      </w:r>
      <w:r w:rsidR="00BF0C64" w:rsidRPr="00B43BBB">
        <w:rPr>
          <w:rFonts w:ascii="Cf Garamond" w:hAnsi="Cf Garamond" w:cs="Arial"/>
          <w:sz w:val="24"/>
          <w:szCs w:val="24"/>
        </w:rPr>
        <w:t xml:space="preserve">ερευνητικό/θεματικό </w:t>
      </w:r>
      <w:r w:rsidR="0004778B" w:rsidRPr="00B43BBB">
        <w:rPr>
          <w:rFonts w:ascii="Cf Garamond" w:hAnsi="Cf Garamond" w:cs="Arial"/>
          <w:sz w:val="24"/>
          <w:szCs w:val="24"/>
        </w:rPr>
        <w:t>πεδίο</w:t>
      </w:r>
      <w:r w:rsidR="00041F3D" w:rsidRPr="00B43BBB">
        <w:rPr>
          <w:rFonts w:ascii="Cf Garamond" w:hAnsi="Cf Garamond" w:cs="Arial"/>
          <w:sz w:val="24"/>
          <w:szCs w:val="24"/>
        </w:rPr>
        <w:t>, μπορεί να πραγματοποιηθεί</w:t>
      </w:r>
      <w:r w:rsidR="0017093F" w:rsidRPr="00B43BBB">
        <w:rPr>
          <w:rFonts w:ascii="Cf Garamond" w:hAnsi="Cf Garamond" w:cs="Arial"/>
          <w:sz w:val="24"/>
          <w:szCs w:val="24"/>
        </w:rPr>
        <w:t xml:space="preserve"> </w:t>
      </w:r>
      <w:r w:rsidR="00BF0C64" w:rsidRPr="00B43BBB">
        <w:rPr>
          <w:rFonts w:ascii="Cf Garamond" w:hAnsi="Cf Garamond" w:cs="Arial"/>
          <w:sz w:val="24"/>
          <w:szCs w:val="24"/>
        </w:rPr>
        <w:t xml:space="preserve">ύστερα </w:t>
      </w:r>
      <w:r w:rsidR="0017093F" w:rsidRPr="00B43BBB">
        <w:rPr>
          <w:rFonts w:ascii="Cf Garamond" w:hAnsi="Cf Garamond" w:cs="Arial"/>
          <w:sz w:val="24"/>
          <w:szCs w:val="24"/>
        </w:rPr>
        <w:t xml:space="preserve">από αίτηση του </w:t>
      </w:r>
      <w:r w:rsidR="00C46273" w:rsidRPr="00B43BBB">
        <w:rPr>
          <w:rFonts w:ascii="Cf Garamond" w:hAnsi="Cf Garamond" w:cs="Arial"/>
          <w:sz w:val="24"/>
          <w:szCs w:val="24"/>
        </w:rPr>
        <w:t>Υ.Δ.</w:t>
      </w:r>
      <w:r w:rsidR="0017093F" w:rsidRPr="00B43BBB">
        <w:rPr>
          <w:rFonts w:ascii="Cf Garamond" w:hAnsi="Cf Garamond" w:cs="Arial"/>
          <w:sz w:val="24"/>
          <w:szCs w:val="24"/>
        </w:rPr>
        <w:t xml:space="preserve"> και έγκριση της Συνέλευση</w:t>
      </w:r>
      <w:r w:rsidR="00C46273" w:rsidRPr="00B43BBB">
        <w:rPr>
          <w:rFonts w:ascii="Cf Garamond" w:hAnsi="Cf Garamond" w:cs="Arial"/>
          <w:sz w:val="24"/>
          <w:szCs w:val="24"/>
        </w:rPr>
        <w:t>ς</w:t>
      </w:r>
      <w:r w:rsidR="0017093F" w:rsidRPr="00B43BBB">
        <w:rPr>
          <w:rFonts w:ascii="Cf Garamond" w:hAnsi="Cf Garamond" w:cs="Arial"/>
          <w:sz w:val="24"/>
          <w:szCs w:val="24"/>
        </w:rPr>
        <w:t xml:space="preserve"> του Τμήματος, </w:t>
      </w:r>
      <w:r w:rsidR="008F45F7" w:rsidRPr="00B43BBB">
        <w:rPr>
          <w:rFonts w:ascii="Cf Garamond" w:hAnsi="Cf Garamond" w:cs="Arial"/>
          <w:sz w:val="24"/>
          <w:szCs w:val="24"/>
        </w:rPr>
        <w:t xml:space="preserve">με </w:t>
      </w:r>
      <w:r w:rsidR="0017093F" w:rsidRPr="00B43BBB">
        <w:rPr>
          <w:rFonts w:ascii="Cf Garamond" w:hAnsi="Cf Garamond" w:cs="Arial"/>
          <w:sz w:val="24"/>
          <w:szCs w:val="24"/>
        </w:rPr>
        <w:t>τη σύμφωνη γνώμη της Τριμελούς Συμβουλευτικής Επιτροπής.</w:t>
      </w:r>
      <w:r w:rsidR="0017093F" w:rsidRPr="00B43BBB">
        <w:rPr>
          <w:rFonts w:ascii="Cf Garamond" w:hAnsi="Cf Garamond" w:cs="Arial"/>
          <w:color w:val="FF0000"/>
          <w:sz w:val="24"/>
          <w:szCs w:val="24"/>
        </w:rPr>
        <w:t xml:space="preserve"> </w:t>
      </w:r>
      <w:r w:rsidR="0017093F" w:rsidRPr="0041096E">
        <w:rPr>
          <w:rFonts w:ascii="Cf Garamond" w:hAnsi="Cf Garamond" w:cs="Arial"/>
        </w:rPr>
        <w:t>Στην περίπτωση αυτή</w:t>
      </w:r>
      <w:r w:rsidR="008F45F7" w:rsidRPr="0041096E">
        <w:rPr>
          <w:rFonts w:ascii="Cf Garamond" w:hAnsi="Cf Garamond" w:cs="Arial"/>
        </w:rPr>
        <w:t>,</w:t>
      </w:r>
      <w:r w:rsidR="0017093F" w:rsidRPr="0041096E">
        <w:rPr>
          <w:rFonts w:ascii="Cf Garamond" w:hAnsi="Cf Garamond" w:cs="Arial"/>
        </w:rPr>
        <w:t xml:space="preserve"> ορίζεται από τη</w:t>
      </w:r>
      <w:r w:rsidR="00882B1B" w:rsidRPr="00B43BBB">
        <w:rPr>
          <w:rFonts w:ascii="Cf Garamond" w:hAnsi="Cf Garamond" w:cs="Arial"/>
          <w:sz w:val="24"/>
          <w:szCs w:val="24"/>
        </w:rPr>
        <w:t xml:space="preserve"> </w:t>
      </w:r>
      <w:r w:rsidR="0017093F" w:rsidRPr="0041096E">
        <w:rPr>
          <w:rFonts w:ascii="Cf Garamond" w:hAnsi="Cf Garamond" w:cs="Arial"/>
        </w:rPr>
        <w:t>Συνέλευση του Τμήματος νέα Τριμελής Συμβουλευτική Επιτροπή</w:t>
      </w:r>
      <w:r w:rsidR="00B91E98" w:rsidRPr="0041096E">
        <w:rPr>
          <w:rFonts w:ascii="Cf Garamond" w:hAnsi="Cf Garamond" w:cs="Arial"/>
        </w:rPr>
        <w:t>,</w:t>
      </w:r>
      <w:r w:rsidR="0017093F" w:rsidRPr="0041096E">
        <w:rPr>
          <w:rFonts w:ascii="Cf Garamond" w:hAnsi="Cf Garamond" w:cs="Arial"/>
        </w:rPr>
        <w:t xml:space="preserve"> και ο ελάχιστος</w:t>
      </w:r>
      <w:r w:rsidR="0017093F" w:rsidRPr="00B43BBB">
        <w:rPr>
          <w:rFonts w:ascii="Cf Garamond" w:hAnsi="Cf Garamond" w:cs="Arial"/>
          <w:sz w:val="24"/>
          <w:szCs w:val="24"/>
        </w:rPr>
        <w:t xml:space="preserve"> </w:t>
      </w:r>
      <w:r w:rsidR="0017093F" w:rsidRPr="0041096E">
        <w:rPr>
          <w:rFonts w:ascii="Cf Garamond" w:hAnsi="Cf Garamond" w:cs="Arial"/>
        </w:rPr>
        <w:t xml:space="preserve">χρόνος </w:t>
      </w:r>
      <w:r w:rsidR="0017093F" w:rsidRPr="00B43BBB">
        <w:rPr>
          <w:rFonts w:ascii="Cf Garamond" w:hAnsi="Cf Garamond" w:cs="Arial"/>
          <w:sz w:val="24"/>
          <w:szCs w:val="24"/>
        </w:rPr>
        <w:t xml:space="preserve">εκπόνησης </w:t>
      </w:r>
    </w:p>
    <w:p w:rsidR="00041F3D" w:rsidRPr="00B43BBB" w:rsidRDefault="0017093F" w:rsidP="00532B44">
      <w:pPr>
        <w:spacing w:after="120" w:line="360" w:lineRule="auto"/>
        <w:jc w:val="both"/>
        <w:rPr>
          <w:rFonts w:ascii="Cf Garamond" w:hAnsi="Cf Garamond" w:cs="Arial"/>
          <w:sz w:val="24"/>
          <w:szCs w:val="24"/>
        </w:rPr>
      </w:pPr>
      <w:r w:rsidRPr="00B43BBB">
        <w:rPr>
          <w:rFonts w:ascii="Cf Garamond" w:hAnsi="Cf Garamond" w:cs="Arial"/>
          <w:sz w:val="24"/>
          <w:szCs w:val="24"/>
        </w:rPr>
        <w:lastRenderedPageBreak/>
        <w:t xml:space="preserve">της </w:t>
      </w:r>
      <w:r w:rsidR="00C46273" w:rsidRPr="00B43BBB">
        <w:rPr>
          <w:rFonts w:ascii="Cf Garamond" w:hAnsi="Cf Garamond" w:cs="Arial"/>
          <w:sz w:val="24"/>
          <w:szCs w:val="24"/>
        </w:rPr>
        <w:t>Δ</w:t>
      </w:r>
      <w:r w:rsidRPr="00B43BBB">
        <w:rPr>
          <w:rFonts w:ascii="Cf Garamond" w:hAnsi="Cf Garamond" w:cs="Arial"/>
          <w:sz w:val="24"/>
          <w:szCs w:val="24"/>
        </w:rPr>
        <w:t xml:space="preserve">ιατριβής </w:t>
      </w:r>
      <w:r w:rsidR="00882B1B" w:rsidRPr="00B43BBB">
        <w:rPr>
          <w:rFonts w:ascii="Cf Garamond" w:hAnsi="Cf Garamond" w:cs="Arial"/>
          <w:sz w:val="24"/>
          <w:szCs w:val="24"/>
        </w:rPr>
        <w:t>προσμετρείται</w:t>
      </w:r>
      <w:r w:rsidR="008F45F7" w:rsidRPr="00B43BBB">
        <w:rPr>
          <w:rFonts w:ascii="Cf Garamond" w:hAnsi="Cf Garamond" w:cs="Arial"/>
          <w:sz w:val="24"/>
          <w:szCs w:val="24"/>
        </w:rPr>
        <w:t xml:space="preserve"> </w:t>
      </w:r>
      <w:r w:rsidRPr="00B43BBB">
        <w:rPr>
          <w:rFonts w:ascii="Cf Garamond" w:hAnsi="Cf Garamond" w:cs="Arial"/>
          <w:sz w:val="24"/>
          <w:szCs w:val="24"/>
        </w:rPr>
        <w:t>από την ημερομηνία ορισμού της νέας Τριμελούς Συμβουλευτικής Επιτροπής.</w:t>
      </w:r>
    </w:p>
    <w:p w:rsidR="001C4391" w:rsidRPr="00DD2A0D" w:rsidRDefault="001C4391" w:rsidP="001C4391">
      <w:pPr>
        <w:autoSpaceDE w:val="0"/>
        <w:autoSpaceDN w:val="0"/>
        <w:adjustRightInd w:val="0"/>
        <w:spacing w:after="120" w:line="360" w:lineRule="auto"/>
        <w:rPr>
          <w:rFonts w:ascii="Cf Garamond" w:hAnsi="Cf Garamond" w:cs="Arial"/>
          <w:b/>
          <w:bCs/>
          <w:sz w:val="24"/>
          <w:szCs w:val="24"/>
        </w:rPr>
      </w:pPr>
    </w:p>
    <w:p w:rsidR="00977CA2" w:rsidRPr="000E6EB0" w:rsidRDefault="00977CA2"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 xml:space="preserve">Άρθρο 9 </w:t>
      </w:r>
    </w:p>
    <w:p w:rsidR="00977CA2" w:rsidRPr="000E6EB0" w:rsidRDefault="00977CA2"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Δικαιώματα Υποψηφίων Διδακτόρων</w:t>
      </w:r>
    </w:p>
    <w:p w:rsidR="00977CA2" w:rsidRPr="000E6EB0" w:rsidRDefault="0023024E" w:rsidP="00532B44">
      <w:pPr>
        <w:autoSpaceDE w:val="0"/>
        <w:autoSpaceDN w:val="0"/>
        <w:adjustRightInd w:val="0"/>
        <w:spacing w:after="120" w:line="360" w:lineRule="auto"/>
        <w:jc w:val="both"/>
        <w:rPr>
          <w:rFonts w:ascii="Cf Garamond" w:eastAsia="Batang" w:hAnsi="Cf Garamond" w:cs="Arial"/>
          <w:sz w:val="24"/>
          <w:szCs w:val="24"/>
          <w:lang w:eastAsia="ja-JP"/>
        </w:rPr>
      </w:pPr>
      <w:r w:rsidRPr="000E6EB0">
        <w:rPr>
          <w:rFonts w:ascii="Cf Garamond" w:eastAsia="Batang" w:hAnsi="Cf Garamond" w:cs="Arial"/>
          <w:sz w:val="24"/>
          <w:szCs w:val="24"/>
          <w:lang w:eastAsia="ja-JP"/>
        </w:rPr>
        <w:t>9.</w:t>
      </w:r>
      <w:r w:rsidR="00977CA2" w:rsidRPr="000E6EB0">
        <w:rPr>
          <w:rFonts w:ascii="Cf Garamond" w:eastAsia="Batang" w:hAnsi="Cf Garamond" w:cs="Arial"/>
          <w:sz w:val="24"/>
          <w:szCs w:val="24"/>
          <w:lang w:eastAsia="ja-JP"/>
        </w:rPr>
        <w:t>1 Οι Διδακτορικές Σπουδές προσφέρονται δωρεάν.</w:t>
      </w:r>
    </w:p>
    <w:p w:rsidR="00977CA2" w:rsidRPr="00882B1B" w:rsidRDefault="0023024E" w:rsidP="00532B44">
      <w:pPr>
        <w:autoSpaceDE w:val="0"/>
        <w:autoSpaceDN w:val="0"/>
        <w:adjustRightInd w:val="0"/>
        <w:spacing w:after="120" w:line="360" w:lineRule="auto"/>
        <w:jc w:val="both"/>
        <w:rPr>
          <w:rStyle w:val="normalchar1"/>
          <w:rFonts w:ascii="Cf Garamond" w:hAnsi="Cf Garamond"/>
          <w:sz w:val="24"/>
          <w:szCs w:val="24"/>
          <w:lang w:eastAsia="ja-JP"/>
        </w:rPr>
      </w:pPr>
      <w:r w:rsidRPr="000E6EB0">
        <w:rPr>
          <w:rStyle w:val="normalchar1"/>
          <w:rFonts w:ascii="Cf Garamond" w:hAnsi="Cf Garamond"/>
          <w:sz w:val="24"/>
          <w:szCs w:val="24"/>
          <w:lang w:eastAsia="ja-JP"/>
        </w:rPr>
        <w:t xml:space="preserve">9.2 </w:t>
      </w:r>
      <w:r w:rsidR="00977CA2" w:rsidRPr="00882B1B">
        <w:rPr>
          <w:rStyle w:val="normalchar1"/>
          <w:rFonts w:ascii="Cf Garamond" w:hAnsi="Cf Garamond"/>
          <w:sz w:val="24"/>
          <w:szCs w:val="24"/>
          <w:lang w:eastAsia="ja-JP"/>
        </w:rPr>
        <w:t xml:space="preserve">Οι </w:t>
      </w:r>
      <w:r w:rsidR="00917C0A" w:rsidRPr="00882B1B">
        <w:rPr>
          <w:rStyle w:val="normalchar1"/>
          <w:rFonts w:ascii="Cf Garamond" w:hAnsi="Cf Garamond"/>
          <w:sz w:val="24"/>
          <w:szCs w:val="24"/>
          <w:lang w:eastAsia="ja-JP"/>
        </w:rPr>
        <w:t xml:space="preserve">Υ.Δ. </w:t>
      </w:r>
      <w:r w:rsidR="00977CA2" w:rsidRPr="00882B1B">
        <w:rPr>
          <w:rStyle w:val="normalchar1"/>
          <w:rFonts w:ascii="Cf Garamond" w:hAnsi="Cf Garamond"/>
          <w:sz w:val="24"/>
          <w:szCs w:val="24"/>
          <w:lang w:eastAsia="ja-JP"/>
        </w:rPr>
        <w:t xml:space="preserve">έχουν </w:t>
      </w:r>
      <w:r w:rsidR="008F45F7" w:rsidRPr="00882B1B">
        <w:rPr>
          <w:rStyle w:val="normalchar1"/>
          <w:rFonts w:ascii="Cf Garamond" w:hAnsi="Cf Garamond"/>
          <w:sz w:val="24"/>
          <w:szCs w:val="24"/>
          <w:lang w:eastAsia="ja-JP"/>
        </w:rPr>
        <w:t xml:space="preserve">για </w:t>
      </w:r>
      <w:r w:rsidR="00977CA2" w:rsidRPr="00882B1B">
        <w:rPr>
          <w:rStyle w:val="normalchar1"/>
          <w:rFonts w:ascii="Cf Garamond" w:hAnsi="Cf Garamond"/>
          <w:sz w:val="24"/>
          <w:szCs w:val="24"/>
          <w:lang w:eastAsia="ja-JP"/>
        </w:rPr>
        <w:t>μέχρι πέντε (5) πλήρη ακαδημαϊκά έτη από την πρώτη εγγραφή τους</w:t>
      </w:r>
      <w:r w:rsidR="009A3C2D" w:rsidRPr="00882B1B">
        <w:rPr>
          <w:rStyle w:val="normalchar1"/>
          <w:rFonts w:ascii="Cf Garamond" w:hAnsi="Cf Garamond"/>
          <w:sz w:val="24"/>
          <w:szCs w:val="24"/>
          <w:lang w:eastAsia="ja-JP"/>
        </w:rPr>
        <w:t xml:space="preserve"> </w:t>
      </w:r>
      <w:r w:rsidR="00977CA2" w:rsidRPr="00882B1B">
        <w:rPr>
          <w:rStyle w:val="normalchar1"/>
          <w:rFonts w:ascii="Cf Garamond" w:hAnsi="Cf Garamond"/>
          <w:sz w:val="24"/>
          <w:szCs w:val="24"/>
          <w:lang w:eastAsia="ja-JP"/>
        </w:rPr>
        <w:t xml:space="preserve">τα </w:t>
      </w:r>
      <w:r w:rsidR="00342DEC" w:rsidRPr="00882B1B">
        <w:rPr>
          <w:rStyle w:val="normalchar1"/>
          <w:rFonts w:ascii="Cf Garamond" w:hAnsi="Cf Garamond"/>
          <w:sz w:val="24"/>
          <w:szCs w:val="24"/>
          <w:lang w:eastAsia="ja-JP"/>
        </w:rPr>
        <w:t xml:space="preserve">ίδια </w:t>
      </w:r>
      <w:r w:rsidR="00977CA2" w:rsidRPr="00882B1B">
        <w:rPr>
          <w:rStyle w:val="normalchar1"/>
          <w:rFonts w:ascii="Cf Garamond" w:hAnsi="Cf Garamond"/>
          <w:sz w:val="24"/>
          <w:szCs w:val="24"/>
          <w:lang w:eastAsia="ja-JP"/>
        </w:rPr>
        <w:t xml:space="preserve">δικαιώματα και παροχές που προβλέπονται για τους φοιτητές του δεύτερου κύκλου σπουδών, όπως ορίζονται στους οικείους Κανονισμούς. </w:t>
      </w:r>
      <w:r w:rsidR="008F45F7" w:rsidRPr="00882B1B">
        <w:rPr>
          <w:rStyle w:val="normalchar1"/>
          <w:rFonts w:ascii="Cf Garamond" w:hAnsi="Cf Garamond"/>
          <w:sz w:val="24"/>
          <w:szCs w:val="24"/>
          <w:lang w:eastAsia="ja-JP"/>
        </w:rPr>
        <w:t xml:space="preserve">Επίσης, </w:t>
      </w:r>
      <w:r w:rsidR="00977CA2" w:rsidRPr="00882B1B">
        <w:rPr>
          <w:rStyle w:val="normalchar1"/>
          <w:rFonts w:ascii="Cf Garamond" w:hAnsi="Cf Garamond"/>
          <w:sz w:val="24"/>
          <w:szCs w:val="24"/>
          <w:lang w:eastAsia="ja-JP"/>
        </w:rPr>
        <w:t>διατηρούν δικαιώματα πρόσβασης, δανεισμού και χρήσης των ηλεκτρονικών υπηρεσιών των πανεπιστημιακών βιβλιοθηκών</w:t>
      </w:r>
      <w:r w:rsidR="008F45F7" w:rsidRPr="00882B1B">
        <w:rPr>
          <w:rStyle w:val="normalchar1"/>
          <w:rFonts w:ascii="Cf Garamond" w:hAnsi="Cf Garamond"/>
          <w:sz w:val="24"/>
          <w:szCs w:val="24"/>
          <w:lang w:eastAsia="ja-JP"/>
        </w:rPr>
        <w:t xml:space="preserve"> για μέχρι και πέντε (5) έτη μετά την ολοκλήρωση της Διδακτορικής τους Διατριβής.</w:t>
      </w:r>
    </w:p>
    <w:p w:rsidR="007B4224" w:rsidRPr="000E6EB0" w:rsidRDefault="0023024E" w:rsidP="00532B44">
      <w:pPr>
        <w:spacing w:after="120" w:line="360" w:lineRule="auto"/>
        <w:jc w:val="both"/>
        <w:rPr>
          <w:rFonts w:ascii="Cf Garamond" w:hAnsi="Cf Garamond"/>
          <w:sz w:val="24"/>
          <w:szCs w:val="24"/>
        </w:rPr>
      </w:pPr>
      <w:r w:rsidRPr="000E6EB0">
        <w:rPr>
          <w:rFonts w:ascii="Cf Garamond" w:hAnsi="Cf Garamond"/>
          <w:sz w:val="24"/>
          <w:szCs w:val="24"/>
        </w:rPr>
        <w:t xml:space="preserve">9.3 </w:t>
      </w:r>
      <w:r w:rsidR="007B4224" w:rsidRPr="000E6EB0">
        <w:rPr>
          <w:rFonts w:ascii="Cf Garamond" w:hAnsi="Cf Garamond"/>
          <w:sz w:val="24"/>
          <w:szCs w:val="24"/>
        </w:rPr>
        <w:t xml:space="preserve">Οι </w:t>
      </w:r>
      <w:r w:rsidR="00917C0A" w:rsidRPr="000E6EB0">
        <w:rPr>
          <w:rFonts w:ascii="Cf Garamond" w:hAnsi="Cf Garamond"/>
          <w:sz w:val="24"/>
          <w:szCs w:val="24"/>
        </w:rPr>
        <w:t xml:space="preserve">Υ.Δ. </w:t>
      </w:r>
      <w:r w:rsidR="007B4224" w:rsidRPr="000E6EB0">
        <w:rPr>
          <w:rFonts w:ascii="Cf Garamond" w:hAnsi="Cf Garamond"/>
          <w:sz w:val="24"/>
          <w:szCs w:val="24"/>
        </w:rPr>
        <w:t>που δεν έχουν άλλη ιατροφαρμακευτική και νοσοκομειακή περίθαλψη, δικαιούνται πλήρη ιατροφαρμακευτική και νοσοκομειακή περίθαλψη στο Εθνικό Σύστημα Υγείας (Ε.Σ.Υ.) με κάλυψη των σχετικών δαπανών από τον Εθνικό Οργανισμό Παροχής</w:t>
      </w:r>
      <w:r w:rsidR="00BA5E62" w:rsidRPr="000E6EB0">
        <w:rPr>
          <w:rFonts w:ascii="Cf Garamond" w:hAnsi="Cf Garamond"/>
          <w:sz w:val="24"/>
          <w:szCs w:val="24"/>
        </w:rPr>
        <w:t xml:space="preserve"> Υπηρεσιών Υγείας (Ε.Ο.Π.Υ.Υ.), σύμφωνα με την ισχύουσα κάθε φορά νομοθεσία.</w:t>
      </w:r>
    </w:p>
    <w:p w:rsidR="00977CA2" w:rsidRPr="000E6EB0" w:rsidRDefault="00977CA2" w:rsidP="00532B44">
      <w:pPr>
        <w:autoSpaceDE w:val="0"/>
        <w:autoSpaceDN w:val="0"/>
        <w:adjustRightInd w:val="0"/>
        <w:spacing w:after="120" w:line="360" w:lineRule="auto"/>
        <w:jc w:val="both"/>
        <w:rPr>
          <w:rFonts w:ascii="Cf Garamond" w:hAnsi="Cf Garamond" w:cs="Arial"/>
          <w:sz w:val="24"/>
          <w:szCs w:val="24"/>
        </w:rPr>
      </w:pPr>
    </w:p>
    <w:p w:rsidR="00977CA2" w:rsidRPr="000E6EB0" w:rsidRDefault="00977CA2"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Άρθρο 10</w:t>
      </w:r>
    </w:p>
    <w:p w:rsidR="00977CA2" w:rsidRPr="000E6EB0" w:rsidRDefault="00977CA2"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Υποχρεώσεις Υποψηφίων Διδακτόρων</w:t>
      </w:r>
    </w:p>
    <w:p w:rsidR="00977CA2" w:rsidRPr="000E6EB0" w:rsidRDefault="00301781" w:rsidP="00532B44">
      <w:pPr>
        <w:autoSpaceDE w:val="0"/>
        <w:autoSpaceDN w:val="0"/>
        <w:adjustRightInd w:val="0"/>
        <w:spacing w:after="120" w:line="360" w:lineRule="auto"/>
        <w:jc w:val="both"/>
        <w:rPr>
          <w:rStyle w:val="normalchar1"/>
          <w:rFonts w:ascii="Cf Garamond" w:hAnsi="Cf Garamond" w:cs="Arial"/>
          <w:sz w:val="24"/>
          <w:szCs w:val="24"/>
        </w:rPr>
      </w:pPr>
      <w:r w:rsidRPr="000E6EB0">
        <w:rPr>
          <w:rStyle w:val="normalchar1"/>
          <w:rFonts w:ascii="Cf Garamond" w:hAnsi="Cf Garamond" w:cs="Arial"/>
          <w:sz w:val="24"/>
          <w:szCs w:val="24"/>
        </w:rPr>
        <w:t>10.</w:t>
      </w:r>
      <w:r w:rsidR="00977CA2" w:rsidRPr="000E6EB0">
        <w:rPr>
          <w:rStyle w:val="normalchar1"/>
          <w:rFonts w:ascii="Cf Garamond" w:hAnsi="Cf Garamond" w:cs="Arial"/>
          <w:sz w:val="24"/>
          <w:szCs w:val="24"/>
        </w:rPr>
        <w:t>1 Ο</w:t>
      </w:r>
      <w:r w:rsidR="00917C0A" w:rsidRPr="000E6EB0">
        <w:rPr>
          <w:rStyle w:val="normalchar1"/>
          <w:rFonts w:ascii="Cf Garamond" w:hAnsi="Cf Garamond" w:cs="Arial"/>
          <w:sz w:val="24"/>
          <w:szCs w:val="24"/>
        </w:rPr>
        <w:t xml:space="preserve">ι Υ.Δ. </w:t>
      </w:r>
      <w:r w:rsidR="007A793C" w:rsidRPr="000E6EB0">
        <w:rPr>
          <w:rStyle w:val="normalchar1"/>
          <w:rFonts w:ascii="Cf Garamond" w:hAnsi="Cf Garamond" w:cs="Arial"/>
          <w:sz w:val="24"/>
          <w:szCs w:val="24"/>
        </w:rPr>
        <w:t>θα πρέπει να έχ</w:t>
      </w:r>
      <w:r w:rsidR="009C0018" w:rsidRPr="000E6EB0">
        <w:rPr>
          <w:rStyle w:val="normalchar1"/>
          <w:rFonts w:ascii="Cf Garamond" w:hAnsi="Cf Garamond" w:cs="Arial"/>
          <w:sz w:val="24"/>
          <w:szCs w:val="24"/>
        </w:rPr>
        <w:t xml:space="preserve">ουν </w:t>
      </w:r>
      <w:r w:rsidR="007A793C" w:rsidRPr="000E6EB0">
        <w:rPr>
          <w:rStyle w:val="normalchar1"/>
          <w:rFonts w:ascii="Cf Garamond" w:hAnsi="Cf Garamond" w:cs="Arial"/>
          <w:sz w:val="24"/>
          <w:szCs w:val="24"/>
        </w:rPr>
        <w:t xml:space="preserve">ως κύρια επιστημονική </w:t>
      </w:r>
      <w:r w:rsidR="00977CA2" w:rsidRPr="000E6EB0">
        <w:rPr>
          <w:rStyle w:val="normalchar1"/>
          <w:rFonts w:ascii="Cf Garamond" w:hAnsi="Cf Garamond" w:cs="Arial"/>
          <w:sz w:val="24"/>
          <w:szCs w:val="24"/>
        </w:rPr>
        <w:t xml:space="preserve">απασχόληση τις </w:t>
      </w:r>
      <w:r w:rsidR="00C46273" w:rsidRPr="000E6EB0">
        <w:rPr>
          <w:rStyle w:val="normalchar1"/>
          <w:rFonts w:ascii="Cf Garamond" w:hAnsi="Cf Garamond" w:cs="Arial"/>
          <w:sz w:val="24"/>
          <w:szCs w:val="24"/>
        </w:rPr>
        <w:t>Δ</w:t>
      </w:r>
      <w:r w:rsidR="00977CA2" w:rsidRPr="000E6EB0">
        <w:rPr>
          <w:rStyle w:val="normalchar1"/>
          <w:rFonts w:ascii="Cf Garamond" w:hAnsi="Cf Garamond" w:cs="Arial"/>
          <w:sz w:val="24"/>
          <w:szCs w:val="24"/>
        </w:rPr>
        <w:t>ιδακτορικές του</w:t>
      </w:r>
      <w:r w:rsidR="009C0018" w:rsidRPr="000E6EB0">
        <w:rPr>
          <w:rStyle w:val="normalchar1"/>
          <w:rFonts w:ascii="Cf Garamond" w:hAnsi="Cf Garamond" w:cs="Arial"/>
          <w:sz w:val="24"/>
          <w:szCs w:val="24"/>
        </w:rPr>
        <w:t>ς</w:t>
      </w:r>
      <w:r w:rsidR="00977CA2" w:rsidRPr="000E6EB0">
        <w:rPr>
          <w:rStyle w:val="normalchar1"/>
          <w:rFonts w:ascii="Cf Garamond" w:hAnsi="Cf Garamond" w:cs="Arial"/>
          <w:sz w:val="24"/>
          <w:szCs w:val="24"/>
        </w:rPr>
        <w:t xml:space="preserve"> </w:t>
      </w:r>
      <w:r w:rsidR="00C46273" w:rsidRPr="000E6EB0">
        <w:rPr>
          <w:rStyle w:val="normalchar1"/>
          <w:rFonts w:ascii="Cf Garamond" w:hAnsi="Cf Garamond" w:cs="Arial"/>
          <w:sz w:val="24"/>
          <w:szCs w:val="24"/>
        </w:rPr>
        <w:t>Σ</w:t>
      </w:r>
      <w:r w:rsidR="00977CA2" w:rsidRPr="000E6EB0">
        <w:rPr>
          <w:rStyle w:val="normalchar1"/>
          <w:rFonts w:ascii="Cf Garamond" w:hAnsi="Cf Garamond" w:cs="Arial"/>
          <w:sz w:val="24"/>
          <w:szCs w:val="24"/>
        </w:rPr>
        <w:t>πουδές.</w:t>
      </w:r>
    </w:p>
    <w:p w:rsidR="00410691" w:rsidRPr="00882B1B" w:rsidRDefault="00301781" w:rsidP="00410691">
      <w:pPr>
        <w:autoSpaceDE w:val="0"/>
        <w:autoSpaceDN w:val="0"/>
        <w:adjustRightInd w:val="0"/>
        <w:spacing w:after="120" w:line="360" w:lineRule="auto"/>
        <w:jc w:val="both"/>
        <w:rPr>
          <w:rFonts w:ascii="Cf Garamond" w:hAnsi="Cf Garamond" w:cs="Arial"/>
          <w:sz w:val="24"/>
          <w:szCs w:val="24"/>
        </w:rPr>
      </w:pPr>
      <w:r w:rsidRPr="00882B1B">
        <w:rPr>
          <w:rFonts w:ascii="Cf Garamond" w:hAnsi="Cf Garamond" w:cs="Arial"/>
          <w:sz w:val="24"/>
          <w:szCs w:val="24"/>
        </w:rPr>
        <w:t>10.</w:t>
      </w:r>
      <w:r w:rsidR="00977CA2" w:rsidRPr="00882B1B">
        <w:rPr>
          <w:rFonts w:ascii="Cf Garamond" w:hAnsi="Cf Garamond" w:cs="Arial"/>
          <w:sz w:val="24"/>
          <w:szCs w:val="24"/>
        </w:rPr>
        <w:t>2 Ο</w:t>
      </w:r>
      <w:r w:rsidR="00917C0A" w:rsidRPr="00882B1B">
        <w:rPr>
          <w:rFonts w:ascii="Cf Garamond" w:hAnsi="Cf Garamond" w:cs="Arial"/>
          <w:sz w:val="24"/>
          <w:szCs w:val="24"/>
        </w:rPr>
        <w:t xml:space="preserve">ι Υ.Δ. </w:t>
      </w:r>
      <w:r w:rsidR="00977CA2" w:rsidRPr="00882B1B">
        <w:rPr>
          <w:rFonts w:ascii="Cf Garamond" w:hAnsi="Cf Garamond" w:cs="Arial"/>
          <w:sz w:val="24"/>
          <w:szCs w:val="24"/>
        </w:rPr>
        <w:t>θα πρέπει να ανανεών</w:t>
      </w:r>
      <w:r w:rsidR="00917C0A" w:rsidRPr="00882B1B">
        <w:rPr>
          <w:rFonts w:ascii="Cf Garamond" w:hAnsi="Cf Garamond" w:cs="Arial"/>
          <w:sz w:val="24"/>
          <w:szCs w:val="24"/>
        </w:rPr>
        <w:t xml:space="preserve">ουν </w:t>
      </w:r>
      <w:r w:rsidR="00977CA2" w:rsidRPr="00882B1B">
        <w:rPr>
          <w:rFonts w:ascii="Cf Garamond" w:hAnsi="Cf Garamond" w:cs="Arial"/>
          <w:sz w:val="24"/>
          <w:szCs w:val="24"/>
        </w:rPr>
        <w:t xml:space="preserve">την εγγραφή </w:t>
      </w:r>
      <w:r w:rsidR="00917C0A" w:rsidRPr="00882B1B">
        <w:rPr>
          <w:rFonts w:ascii="Cf Garamond" w:hAnsi="Cf Garamond" w:cs="Arial"/>
          <w:sz w:val="24"/>
          <w:szCs w:val="24"/>
        </w:rPr>
        <w:t xml:space="preserve">τους </w:t>
      </w:r>
      <w:r w:rsidR="00B92867" w:rsidRPr="00882B1B">
        <w:rPr>
          <w:rFonts w:ascii="Cf Garamond" w:hAnsi="Cf Garamond" w:cs="Arial"/>
          <w:sz w:val="24"/>
          <w:szCs w:val="24"/>
        </w:rPr>
        <w:t xml:space="preserve">κάθε </w:t>
      </w:r>
      <w:r w:rsidR="00977CA2" w:rsidRPr="00882B1B">
        <w:rPr>
          <w:rFonts w:ascii="Cf Garamond" w:hAnsi="Cf Garamond" w:cs="Arial"/>
          <w:sz w:val="24"/>
          <w:szCs w:val="24"/>
        </w:rPr>
        <w:t>ακαδημαϊκό έτος.</w:t>
      </w:r>
      <w:r w:rsidR="00EA748E" w:rsidRPr="00882B1B">
        <w:rPr>
          <w:rFonts w:ascii="Cf Garamond" w:hAnsi="Cf Garamond" w:cs="Arial"/>
          <w:sz w:val="24"/>
          <w:szCs w:val="24"/>
        </w:rPr>
        <w:t xml:space="preserve"> </w:t>
      </w:r>
      <w:r w:rsidR="00B92867" w:rsidRPr="00882B1B">
        <w:rPr>
          <w:rFonts w:ascii="Cf Garamond" w:hAnsi="Cf Garamond" w:cs="Arial"/>
          <w:sz w:val="24"/>
          <w:szCs w:val="24"/>
        </w:rPr>
        <w:t xml:space="preserve">Ως </w:t>
      </w:r>
      <w:r w:rsidR="00D756F8" w:rsidRPr="00882B1B">
        <w:rPr>
          <w:rFonts w:ascii="Cf Garamond" w:hAnsi="Cf Garamond" w:cs="Arial"/>
          <w:sz w:val="24"/>
          <w:szCs w:val="24"/>
        </w:rPr>
        <w:t>προθεσμία για την ανανέωση της εγγραφής ορίζεται η 1η Οκτωβρίου</w:t>
      </w:r>
      <w:r w:rsidR="005165AE" w:rsidRPr="00882B1B">
        <w:rPr>
          <w:rFonts w:ascii="Cf Garamond" w:hAnsi="Cf Garamond" w:cs="Arial"/>
          <w:sz w:val="24"/>
          <w:szCs w:val="24"/>
        </w:rPr>
        <w:t xml:space="preserve"> του αντίστοιχου ακαδημαϊκού έτους</w:t>
      </w:r>
      <w:r w:rsidR="00D756F8" w:rsidRPr="00882B1B">
        <w:rPr>
          <w:rFonts w:ascii="Cf Garamond" w:hAnsi="Cf Garamond" w:cs="Arial"/>
          <w:sz w:val="24"/>
          <w:szCs w:val="24"/>
        </w:rPr>
        <w:t>.</w:t>
      </w:r>
      <w:r w:rsidR="00410691" w:rsidRPr="00882B1B">
        <w:rPr>
          <w:rFonts w:ascii="Cf Garamond" w:hAnsi="Cf Garamond" w:cs="Arial"/>
          <w:sz w:val="24"/>
          <w:szCs w:val="24"/>
        </w:rPr>
        <w:t xml:space="preserve"> </w:t>
      </w:r>
      <w:r w:rsidR="00B92867" w:rsidRPr="00882B1B">
        <w:rPr>
          <w:rFonts w:ascii="Cf Garamond" w:hAnsi="Cf Garamond" w:cs="Arial"/>
          <w:sz w:val="24"/>
          <w:szCs w:val="24"/>
        </w:rPr>
        <w:t xml:space="preserve">Οι </w:t>
      </w:r>
      <w:r w:rsidR="00410691" w:rsidRPr="00882B1B">
        <w:rPr>
          <w:rFonts w:ascii="Cf Garamond" w:hAnsi="Cf Garamond" w:cs="Arial"/>
          <w:sz w:val="24"/>
          <w:szCs w:val="24"/>
        </w:rPr>
        <w:t>Υ.Δ. που παραλείπ</w:t>
      </w:r>
      <w:r w:rsidR="009C0018" w:rsidRPr="00882B1B">
        <w:rPr>
          <w:rFonts w:ascii="Cf Garamond" w:hAnsi="Cf Garamond" w:cs="Arial"/>
          <w:sz w:val="24"/>
          <w:szCs w:val="24"/>
        </w:rPr>
        <w:t xml:space="preserve">ουν </w:t>
      </w:r>
      <w:r w:rsidR="00410691" w:rsidRPr="00882B1B">
        <w:rPr>
          <w:rFonts w:ascii="Cf Garamond" w:hAnsi="Cf Garamond" w:cs="Arial"/>
          <w:sz w:val="24"/>
          <w:szCs w:val="24"/>
        </w:rPr>
        <w:t>να εγγραφ</w:t>
      </w:r>
      <w:r w:rsidR="009C0018" w:rsidRPr="00882B1B">
        <w:rPr>
          <w:rFonts w:ascii="Cf Garamond" w:hAnsi="Cf Garamond" w:cs="Arial"/>
          <w:sz w:val="24"/>
          <w:szCs w:val="24"/>
        </w:rPr>
        <w:t xml:space="preserve">ούν </w:t>
      </w:r>
      <w:r w:rsidR="00410691" w:rsidRPr="00882B1B">
        <w:rPr>
          <w:rFonts w:ascii="Cf Garamond" w:hAnsi="Cf Garamond" w:cs="Arial"/>
          <w:sz w:val="24"/>
          <w:szCs w:val="24"/>
        </w:rPr>
        <w:t>χωρίς να έχ</w:t>
      </w:r>
      <w:r w:rsidR="009C0018" w:rsidRPr="00882B1B">
        <w:rPr>
          <w:rFonts w:ascii="Cf Garamond" w:hAnsi="Cf Garamond" w:cs="Arial"/>
          <w:sz w:val="24"/>
          <w:szCs w:val="24"/>
        </w:rPr>
        <w:t xml:space="preserve">ουν </w:t>
      </w:r>
      <w:r w:rsidR="00410691" w:rsidRPr="00882B1B">
        <w:rPr>
          <w:rFonts w:ascii="Cf Garamond" w:hAnsi="Cf Garamond" w:cs="Arial"/>
          <w:sz w:val="24"/>
          <w:szCs w:val="24"/>
        </w:rPr>
        <w:t>αναστολή φοίτησης διαγράφ</w:t>
      </w:r>
      <w:r w:rsidR="009C0018" w:rsidRPr="00882B1B">
        <w:rPr>
          <w:rFonts w:ascii="Cf Garamond" w:hAnsi="Cf Garamond" w:cs="Arial"/>
          <w:sz w:val="24"/>
          <w:szCs w:val="24"/>
        </w:rPr>
        <w:t>ον</w:t>
      </w:r>
      <w:r w:rsidR="00410691" w:rsidRPr="00882B1B">
        <w:rPr>
          <w:rFonts w:ascii="Cf Garamond" w:hAnsi="Cf Garamond" w:cs="Arial"/>
          <w:sz w:val="24"/>
          <w:szCs w:val="24"/>
        </w:rPr>
        <w:t>ται αυτόματα από το Διδακ</w:t>
      </w:r>
      <w:r w:rsidR="009C0018" w:rsidRPr="00882B1B">
        <w:rPr>
          <w:rFonts w:ascii="Cf Garamond" w:hAnsi="Cf Garamond" w:cs="Arial"/>
          <w:sz w:val="24"/>
          <w:szCs w:val="24"/>
        </w:rPr>
        <w:t>τ</w:t>
      </w:r>
      <w:r w:rsidR="00410691" w:rsidRPr="00882B1B">
        <w:rPr>
          <w:rFonts w:ascii="Cf Garamond" w:hAnsi="Cf Garamond" w:cs="Arial"/>
          <w:sz w:val="24"/>
          <w:szCs w:val="24"/>
        </w:rPr>
        <w:t>ο</w:t>
      </w:r>
      <w:r w:rsidR="009C0018" w:rsidRPr="00882B1B">
        <w:rPr>
          <w:rFonts w:ascii="Cf Garamond" w:hAnsi="Cf Garamond" w:cs="Arial"/>
          <w:sz w:val="24"/>
          <w:szCs w:val="24"/>
        </w:rPr>
        <w:t>ρ</w:t>
      </w:r>
      <w:r w:rsidR="00410691" w:rsidRPr="00882B1B">
        <w:rPr>
          <w:rFonts w:ascii="Cf Garamond" w:hAnsi="Cf Garamond" w:cs="Arial"/>
          <w:sz w:val="24"/>
          <w:szCs w:val="24"/>
        </w:rPr>
        <w:t>ικό Πρόγραμμα.</w:t>
      </w:r>
    </w:p>
    <w:p w:rsidR="001C4391" w:rsidRPr="00882B1B" w:rsidRDefault="001C4391" w:rsidP="001C4391">
      <w:pPr>
        <w:pStyle w:val="1"/>
        <w:widowControl w:val="0"/>
        <w:spacing w:after="120" w:line="360" w:lineRule="auto"/>
        <w:jc w:val="both"/>
        <w:rPr>
          <w:rFonts w:ascii="Cf Garamond" w:hAnsi="Cf Garamond"/>
          <w:sz w:val="24"/>
          <w:szCs w:val="24"/>
        </w:rPr>
      </w:pPr>
      <w:r w:rsidRPr="00882B1B">
        <w:rPr>
          <w:rFonts w:ascii="Cf Garamond" w:hAnsi="Cf Garamond"/>
          <w:sz w:val="24"/>
          <w:szCs w:val="24"/>
        </w:rPr>
        <w:t xml:space="preserve">10.3 Οι Υ.Δ. υποχρεούνται να περατώσουν οργανωμένο κύκλο μαθημάτων όπως </w:t>
      </w:r>
      <w:r w:rsidR="00B92867" w:rsidRPr="00882B1B">
        <w:rPr>
          <w:rFonts w:ascii="Cf Garamond" w:hAnsi="Cf Garamond"/>
          <w:sz w:val="24"/>
          <w:szCs w:val="24"/>
        </w:rPr>
        <w:t xml:space="preserve">περιγράφεται </w:t>
      </w:r>
      <w:r w:rsidRPr="00882B1B">
        <w:rPr>
          <w:rFonts w:ascii="Cf Garamond" w:hAnsi="Cf Garamond"/>
          <w:sz w:val="24"/>
          <w:szCs w:val="24"/>
        </w:rPr>
        <w:t>στην παράγραφο 10.4.</w:t>
      </w:r>
    </w:p>
    <w:p w:rsidR="001C4391" w:rsidRPr="000E6EB0" w:rsidRDefault="001C4391" w:rsidP="001C4391">
      <w:pPr>
        <w:spacing w:after="120" w:line="360" w:lineRule="auto"/>
        <w:jc w:val="both"/>
        <w:rPr>
          <w:rFonts w:ascii="Cf Garamond" w:hAnsi="Cf Garamond"/>
          <w:sz w:val="24"/>
          <w:szCs w:val="24"/>
        </w:rPr>
      </w:pPr>
      <w:r w:rsidRPr="000E6EB0">
        <w:rPr>
          <w:rFonts w:ascii="Cf Garamond" w:hAnsi="Cf Garamond"/>
          <w:sz w:val="24"/>
          <w:szCs w:val="24"/>
        </w:rPr>
        <w:t>10.4 Η διάρθρωση των μαθημάτων για τον κύκλο του Δ.Δ. έχει ως εξής:</w:t>
      </w:r>
    </w:p>
    <w:p w:rsidR="001C4391" w:rsidRPr="000E6EB0" w:rsidRDefault="009C3DA1" w:rsidP="001C4391">
      <w:pPr>
        <w:spacing w:after="120" w:line="360" w:lineRule="auto"/>
        <w:jc w:val="both"/>
        <w:rPr>
          <w:rFonts w:ascii="Cf Garamond" w:hAnsi="Cf Garamond"/>
          <w:i/>
          <w:sz w:val="24"/>
          <w:szCs w:val="24"/>
          <w:u w:val="single"/>
        </w:rPr>
      </w:pPr>
      <w:r w:rsidRPr="000E6EB0">
        <w:rPr>
          <w:rFonts w:ascii="Cf Garamond" w:hAnsi="Cf Garamond"/>
          <w:i/>
          <w:sz w:val="24"/>
          <w:szCs w:val="24"/>
          <w:u w:val="single"/>
        </w:rPr>
        <w:t>Μαθήματα Κορμού Ι</w:t>
      </w:r>
    </w:p>
    <w:p w:rsidR="009C3DA1" w:rsidRPr="000E6EB0" w:rsidRDefault="009C3DA1" w:rsidP="009C3DA1">
      <w:pPr>
        <w:numPr>
          <w:ilvl w:val="0"/>
          <w:numId w:val="29"/>
        </w:numPr>
        <w:spacing w:after="120" w:line="360" w:lineRule="auto"/>
        <w:jc w:val="both"/>
        <w:rPr>
          <w:rFonts w:ascii="Cf Garamond" w:hAnsi="Cf Garamond"/>
          <w:sz w:val="24"/>
          <w:szCs w:val="24"/>
        </w:rPr>
      </w:pPr>
      <w:r w:rsidRPr="000E6EB0">
        <w:rPr>
          <w:rFonts w:ascii="Cf Garamond" w:hAnsi="Cf Garamond"/>
          <w:sz w:val="24"/>
          <w:szCs w:val="24"/>
        </w:rPr>
        <w:lastRenderedPageBreak/>
        <w:t>Ανάλυση και Σχεδιασμός Χημικών Αντιδραστήρων</w:t>
      </w:r>
    </w:p>
    <w:p w:rsidR="009C3DA1" w:rsidRPr="000E6EB0" w:rsidRDefault="009C3DA1" w:rsidP="009C3DA1">
      <w:pPr>
        <w:numPr>
          <w:ilvl w:val="0"/>
          <w:numId w:val="29"/>
        </w:numPr>
        <w:spacing w:after="120" w:line="360" w:lineRule="auto"/>
        <w:jc w:val="both"/>
        <w:rPr>
          <w:rFonts w:ascii="Cf Garamond" w:hAnsi="Cf Garamond"/>
          <w:sz w:val="24"/>
          <w:szCs w:val="24"/>
        </w:rPr>
      </w:pPr>
      <w:r w:rsidRPr="000E6EB0">
        <w:rPr>
          <w:rFonts w:ascii="Cf Garamond" w:hAnsi="Cf Garamond"/>
          <w:sz w:val="24"/>
          <w:szCs w:val="24"/>
        </w:rPr>
        <w:t>Φαινόμενα Μεταφοράς</w:t>
      </w:r>
    </w:p>
    <w:p w:rsidR="009C3DA1" w:rsidRPr="000E6EB0" w:rsidRDefault="009C3DA1" w:rsidP="009C3DA1">
      <w:pPr>
        <w:numPr>
          <w:ilvl w:val="0"/>
          <w:numId w:val="29"/>
        </w:numPr>
        <w:spacing w:after="120" w:line="360" w:lineRule="auto"/>
        <w:jc w:val="both"/>
        <w:rPr>
          <w:rFonts w:ascii="Cf Garamond" w:hAnsi="Cf Garamond"/>
          <w:sz w:val="24"/>
          <w:szCs w:val="24"/>
        </w:rPr>
      </w:pPr>
      <w:r w:rsidRPr="000E6EB0">
        <w:rPr>
          <w:rFonts w:ascii="Cf Garamond" w:hAnsi="Cf Garamond"/>
          <w:sz w:val="24"/>
          <w:szCs w:val="24"/>
        </w:rPr>
        <w:t>Θερμοδυναμική</w:t>
      </w:r>
    </w:p>
    <w:p w:rsidR="009C3DA1" w:rsidRPr="000E6EB0" w:rsidRDefault="009C3DA1" w:rsidP="009C3DA1">
      <w:pPr>
        <w:spacing w:after="120" w:line="360" w:lineRule="auto"/>
        <w:jc w:val="both"/>
        <w:rPr>
          <w:rFonts w:ascii="Cf Garamond" w:hAnsi="Cf Garamond"/>
          <w:i/>
          <w:sz w:val="24"/>
          <w:szCs w:val="24"/>
          <w:u w:val="single"/>
        </w:rPr>
      </w:pPr>
      <w:r w:rsidRPr="000E6EB0">
        <w:rPr>
          <w:rFonts w:ascii="Cf Garamond" w:hAnsi="Cf Garamond"/>
          <w:i/>
          <w:sz w:val="24"/>
          <w:szCs w:val="24"/>
          <w:u w:val="single"/>
        </w:rPr>
        <w:t>Μαθήματα Κορμού ΙΙ</w:t>
      </w:r>
    </w:p>
    <w:p w:rsidR="009C3DA1" w:rsidRPr="000E6EB0" w:rsidRDefault="009C3DA1" w:rsidP="009C3DA1">
      <w:pPr>
        <w:numPr>
          <w:ilvl w:val="0"/>
          <w:numId w:val="29"/>
        </w:numPr>
        <w:spacing w:after="120" w:line="360" w:lineRule="auto"/>
        <w:jc w:val="both"/>
        <w:rPr>
          <w:rFonts w:ascii="Cf Garamond" w:hAnsi="Cf Garamond"/>
          <w:sz w:val="24"/>
          <w:szCs w:val="24"/>
        </w:rPr>
      </w:pPr>
      <w:r w:rsidRPr="000E6EB0">
        <w:rPr>
          <w:rFonts w:ascii="Cf Garamond" w:hAnsi="Cf Garamond"/>
          <w:sz w:val="24"/>
          <w:szCs w:val="24"/>
        </w:rPr>
        <w:t>Βασικές Αρχές Χημικής Μηχανικής Ι</w:t>
      </w:r>
    </w:p>
    <w:p w:rsidR="009C3DA1" w:rsidRPr="000E6EB0" w:rsidRDefault="009C3DA1" w:rsidP="009C3DA1">
      <w:pPr>
        <w:numPr>
          <w:ilvl w:val="0"/>
          <w:numId w:val="29"/>
        </w:numPr>
        <w:spacing w:after="120" w:line="360" w:lineRule="auto"/>
        <w:jc w:val="both"/>
        <w:rPr>
          <w:rFonts w:ascii="Cf Garamond" w:hAnsi="Cf Garamond"/>
          <w:sz w:val="24"/>
          <w:szCs w:val="24"/>
        </w:rPr>
      </w:pPr>
      <w:r w:rsidRPr="000E6EB0">
        <w:rPr>
          <w:rFonts w:ascii="Cf Garamond" w:hAnsi="Cf Garamond"/>
          <w:sz w:val="24"/>
          <w:szCs w:val="24"/>
        </w:rPr>
        <w:t>Βασικές Αρχές Χημικής Μηχανικής ΙΙ</w:t>
      </w:r>
    </w:p>
    <w:p w:rsidR="009C3DA1" w:rsidRPr="000E6EB0" w:rsidRDefault="009C3DA1" w:rsidP="001C4391">
      <w:pPr>
        <w:spacing w:after="120" w:line="360" w:lineRule="auto"/>
        <w:jc w:val="both"/>
        <w:rPr>
          <w:rFonts w:ascii="Cf Garamond" w:hAnsi="Cf Garamond"/>
          <w:i/>
          <w:sz w:val="24"/>
          <w:szCs w:val="24"/>
          <w:u w:val="single"/>
        </w:rPr>
      </w:pPr>
      <w:r w:rsidRPr="000E6EB0">
        <w:rPr>
          <w:rFonts w:ascii="Cf Garamond" w:hAnsi="Cf Garamond"/>
          <w:i/>
          <w:sz w:val="24"/>
          <w:szCs w:val="24"/>
          <w:u w:val="single"/>
        </w:rPr>
        <w:t xml:space="preserve">Μαθήματα </w:t>
      </w:r>
      <w:r w:rsidR="00632797">
        <w:rPr>
          <w:rFonts w:ascii="Cf Garamond" w:hAnsi="Cf Garamond"/>
          <w:i/>
          <w:sz w:val="24"/>
          <w:szCs w:val="24"/>
          <w:u w:val="single"/>
        </w:rPr>
        <w:t>Επιλογής</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Αιωρήματα και Γαλακτώματα</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 xml:space="preserve">Ανάλυση και Σχεδιασμός Βιοαντιδραστήρων </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Αριθμητικές Μέθοδοι</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Βελτιστοποίηση Διεργασιών</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Διαχείριση Ατμοσφαιρικής Ρύπανσης</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Δυναμική Συστημάτων</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Εναλλακτικές Μορφές Ενέργειας</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Επιστήμη Επιφανειών</w:t>
      </w:r>
    </w:p>
    <w:p w:rsidR="00A06A35" w:rsidRPr="00632797" w:rsidRDefault="00A06A35" w:rsidP="00A06A35">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Επιστήμη Υλικών</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Εφαρμογές και Προσομοίωση Φαινομένων Μεταφοράς</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Εφαρμοσμένα Μαθηματικά</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Ηλεκτροχημικές Μέθοδοι και Διεργασίες</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Μικροηλεκτρονική Τεχνολογία</w:t>
      </w:r>
    </w:p>
    <w:p w:rsidR="00A06A35" w:rsidRPr="00632797" w:rsidRDefault="00A06A35" w:rsidP="00A06A35">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Περιβαλλοντική Βιοτεχνολογία</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Ρεολογία Πολυμερών</w:t>
      </w:r>
    </w:p>
    <w:p w:rsidR="00A06A35" w:rsidRPr="00632797" w:rsidRDefault="00A06A35" w:rsidP="00A06A35">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Στατιστική   Μηχανική   και   Μοριακή  Προσομοίωση</w:t>
      </w:r>
    </w:p>
    <w:p w:rsidR="00A06A35" w:rsidRPr="00632797" w:rsidRDefault="00A06A35" w:rsidP="00A06A35">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Τεχνικές Χαρακτηρισμού Υλικών</w:t>
      </w:r>
    </w:p>
    <w:p w:rsidR="00E16F28" w:rsidRPr="00632797" w:rsidRDefault="00E16F28" w:rsidP="00E16F28">
      <w:pPr>
        <w:numPr>
          <w:ilvl w:val="0"/>
          <w:numId w:val="41"/>
        </w:numPr>
        <w:spacing w:after="120" w:line="360" w:lineRule="auto"/>
        <w:jc w:val="both"/>
        <w:rPr>
          <w:rFonts w:ascii="Cf Garamond" w:hAnsi="Cf Garamond"/>
          <w:sz w:val="24"/>
          <w:szCs w:val="24"/>
        </w:rPr>
      </w:pPr>
      <w:r w:rsidRPr="00632797">
        <w:rPr>
          <w:rFonts w:ascii="Cf Garamond" w:hAnsi="Cf Garamond"/>
          <w:sz w:val="24"/>
          <w:szCs w:val="24"/>
        </w:rPr>
        <w:t>Φυσικοχημεία</w:t>
      </w:r>
    </w:p>
    <w:p w:rsidR="001C4391" w:rsidRPr="00205338" w:rsidRDefault="001C4391" w:rsidP="001C4391">
      <w:pPr>
        <w:spacing w:after="120" w:line="360" w:lineRule="auto"/>
        <w:jc w:val="both"/>
        <w:rPr>
          <w:rFonts w:ascii="Cf Garamond" w:hAnsi="Cf Garamond"/>
          <w:sz w:val="24"/>
          <w:szCs w:val="24"/>
        </w:rPr>
      </w:pPr>
      <w:r w:rsidRPr="00205338">
        <w:rPr>
          <w:rFonts w:ascii="Cf Garamond" w:hAnsi="Cf Garamond"/>
          <w:sz w:val="24"/>
          <w:szCs w:val="24"/>
        </w:rPr>
        <w:lastRenderedPageBreak/>
        <w:t xml:space="preserve">10.5α. Εάν οι Υ.Δ. είναι κάτοχοι </w:t>
      </w:r>
      <w:r w:rsidR="00C46273" w:rsidRPr="00205338">
        <w:rPr>
          <w:rFonts w:ascii="Cf Garamond" w:hAnsi="Cf Garamond"/>
          <w:sz w:val="24"/>
          <w:szCs w:val="24"/>
        </w:rPr>
        <w:t>Δ</w:t>
      </w:r>
      <w:r w:rsidRPr="00205338">
        <w:rPr>
          <w:rFonts w:ascii="Cf Garamond" w:hAnsi="Cf Garamond"/>
          <w:sz w:val="24"/>
          <w:szCs w:val="24"/>
        </w:rPr>
        <w:t xml:space="preserve">ιπλώματος Χημικού Μηχανικού </w:t>
      </w:r>
      <w:r w:rsidR="00EC5561" w:rsidRPr="00205338">
        <w:rPr>
          <w:rFonts w:ascii="Cf Garamond" w:hAnsi="Cf Garamond"/>
          <w:sz w:val="24"/>
          <w:szCs w:val="24"/>
        </w:rPr>
        <w:t>και δεν κατέχουν Δ.Μ.Σ.</w:t>
      </w:r>
      <w:r w:rsidRPr="00205338">
        <w:rPr>
          <w:rFonts w:ascii="Cf Garamond" w:hAnsi="Cf Garamond"/>
          <w:sz w:val="24"/>
          <w:szCs w:val="24"/>
        </w:rPr>
        <w:t xml:space="preserve">, υποχρεούνται να παρακολουθήσουν </w:t>
      </w:r>
      <w:r w:rsidRPr="00501508">
        <w:rPr>
          <w:rFonts w:ascii="Cf Garamond" w:hAnsi="Cf Garamond"/>
          <w:sz w:val="24"/>
          <w:szCs w:val="24"/>
        </w:rPr>
        <w:t xml:space="preserve">τα 3 μαθήματα κορμού </w:t>
      </w:r>
      <w:r w:rsidR="009C3DA1" w:rsidRPr="00501508">
        <w:rPr>
          <w:rFonts w:ascii="Cf Garamond" w:hAnsi="Cf Garamond"/>
          <w:sz w:val="24"/>
          <w:szCs w:val="24"/>
        </w:rPr>
        <w:t xml:space="preserve">Ι </w:t>
      </w:r>
      <w:r w:rsidR="00501508" w:rsidRPr="00501508">
        <w:rPr>
          <w:rFonts w:ascii="Cf Garamond" w:hAnsi="Cf Garamond"/>
          <w:sz w:val="24"/>
          <w:szCs w:val="24"/>
        </w:rPr>
        <w:t xml:space="preserve">και </w:t>
      </w:r>
      <w:r w:rsidR="00501508" w:rsidRPr="00501508">
        <w:rPr>
          <w:rFonts w:ascii="Cf Garamond" w:hAnsi="Cf Garamond"/>
          <w:sz w:val="24"/>
          <w:szCs w:val="24"/>
          <w:lang w:val="en-US"/>
        </w:rPr>
        <w:t>3</w:t>
      </w:r>
      <w:r w:rsidRPr="00501508">
        <w:rPr>
          <w:rFonts w:ascii="Cf Garamond" w:hAnsi="Cf Garamond"/>
          <w:sz w:val="24"/>
          <w:szCs w:val="24"/>
        </w:rPr>
        <w:t xml:space="preserve"> μαθήματα</w:t>
      </w:r>
      <w:r w:rsidRPr="00205338">
        <w:rPr>
          <w:rFonts w:ascii="Cf Garamond" w:hAnsi="Cf Garamond"/>
          <w:sz w:val="24"/>
          <w:szCs w:val="24"/>
        </w:rPr>
        <w:t xml:space="preserve"> </w:t>
      </w:r>
      <w:r w:rsidR="00632797">
        <w:rPr>
          <w:rFonts w:ascii="Cf Garamond" w:hAnsi="Cf Garamond"/>
          <w:sz w:val="24"/>
          <w:szCs w:val="24"/>
        </w:rPr>
        <w:t>επιλογής</w:t>
      </w:r>
      <w:r w:rsidR="00C46273" w:rsidRPr="00205338">
        <w:rPr>
          <w:rFonts w:ascii="Cf Garamond" w:hAnsi="Cf Garamond"/>
          <w:sz w:val="24"/>
          <w:szCs w:val="24"/>
        </w:rPr>
        <w:t>.</w:t>
      </w:r>
    </w:p>
    <w:p w:rsidR="00205338" w:rsidRPr="00205338" w:rsidRDefault="00205338" w:rsidP="00205338">
      <w:pPr>
        <w:spacing w:after="120" w:line="360" w:lineRule="auto"/>
        <w:jc w:val="both"/>
        <w:rPr>
          <w:rFonts w:ascii="Cf Garamond" w:hAnsi="Cf Garamond"/>
          <w:sz w:val="24"/>
          <w:szCs w:val="24"/>
        </w:rPr>
      </w:pPr>
      <w:r>
        <w:rPr>
          <w:rFonts w:ascii="Cf Garamond" w:hAnsi="Cf Garamond"/>
          <w:sz w:val="24"/>
          <w:szCs w:val="24"/>
        </w:rPr>
        <w:t>β</w:t>
      </w:r>
      <w:r w:rsidRPr="00205338">
        <w:rPr>
          <w:rFonts w:ascii="Cf Garamond" w:hAnsi="Cf Garamond"/>
          <w:sz w:val="24"/>
          <w:szCs w:val="24"/>
        </w:rPr>
        <w:t xml:space="preserve">. Εάν οι Υ.Δ. είναι κάτοχοι Διπλώματος Χημικού Μηχανικού και Δ.Μ.Σ., υποχρεούνται να παρακολουθήσουν τα τρία μαθήματα κορμού Ι. Επιπλέον, η Επιτροπή Μεταπτυχιακών Σπουδών και στη συνέχεια η Συνέλευση του Τμήματος διατηρούν το δικαίωμα να ζητήσουν από τον Υ.Δ. να παρακολουθήσει και άλλα μεταπτυχιακά μαθήματα </w:t>
      </w:r>
      <w:r w:rsidR="00632797">
        <w:rPr>
          <w:rFonts w:ascii="Cf Garamond" w:hAnsi="Cf Garamond"/>
          <w:sz w:val="24"/>
          <w:szCs w:val="24"/>
        </w:rPr>
        <w:t>επιλογής</w:t>
      </w:r>
      <w:r w:rsidRPr="00205338">
        <w:rPr>
          <w:rFonts w:ascii="Cf Garamond" w:hAnsi="Cf Garamond"/>
          <w:sz w:val="24"/>
          <w:szCs w:val="24"/>
        </w:rPr>
        <w:t xml:space="preserve"> ή κορμού εάν αυτό κριθεί αναγκαίο, ώστε να βελτιωθεί το επιστημονικό του υπόβαθρο. </w:t>
      </w:r>
    </w:p>
    <w:p w:rsidR="001C4391" w:rsidRPr="00205338" w:rsidRDefault="00205338" w:rsidP="001C4391">
      <w:pPr>
        <w:spacing w:after="120" w:line="360" w:lineRule="auto"/>
        <w:jc w:val="both"/>
        <w:rPr>
          <w:rFonts w:ascii="Cf Garamond" w:hAnsi="Cf Garamond"/>
          <w:sz w:val="24"/>
          <w:szCs w:val="24"/>
        </w:rPr>
      </w:pPr>
      <w:r>
        <w:rPr>
          <w:rFonts w:ascii="Cf Garamond" w:hAnsi="Cf Garamond"/>
          <w:sz w:val="24"/>
          <w:szCs w:val="24"/>
        </w:rPr>
        <w:t>γ</w:t>
      </w:r>
      <w:r w:rsidR="001C4391" w:rsidRPr="00205338">
        <w:rPr>
          <w:rFonts w:ascii="Cf Garamond" w:hAnsi="Cf Garamond"/>
          <w:sz w:val="24"/>
          <w:szCs w:val="24"/>
        </w:rPr>
        <w:t xml:space="preserve">. Εάν οι Υ.Δ. δεν είναι κάτοχοι </w:t>
      </w:r>
      <w:r w:rsidR="00C46273" w:rsidRPr="00205338">
        <w:rPr>
          <w:rFonts w:ascii="Cf Garamond" w:hAnsi="Cf Garamond"/>
          <w:sz w:val="24"/>
          <w:szCs w:val="24"/>
        </w:rPr>
        <w:t>Δ</w:t>
      </w:r>
      <w:r w:rsidR="001C4391" w:rsidRPr="00205338">
        <w:rPr>
          <w:rFonts w:ascii="Cf Garamond" w:hAnsi="Cf Garamond"/>
          <w:sz w:val="24"/>
          <w:szCs w:val="24"/>
        </w:rPr>
        <w:t xml:space="preserve">ιπλώματος Χημικού Μηχανικού </w:t>
      </w:r>
      <w:r w:rsidR="00EC5561" w:rsidRPr="00205338">
        <w:rPr>
          <w:rFonts w:ascii="Cf Garamond" w:hAnsi="Cf Garamond"/>
          <w:sz w:val="24"/>
          <w:szCs w:val="24"/>
        </w:rPr>
        <w:t>και δεν κατέχουν Δ.Μ.Σ.</w:t>
      </w:r>
      <w:r w:rsidR="001C4391" w:rsidRPr="00205338">
        <w:rPr>
          <w:rFonts w:ascii="Cf Garamond" w:hAnsi="Cf Garamond"/>
          <w:sz w:val="24"/>
          <w:szCs w:val="24"/>
        </w:rPr>
        <w:t>, υποχρεούνται να παρακολουθήσουν τα 2 μαθήματα</w:t>
      </w:r>
      <w:r w:rsidR="009C3DA1" w:rsidRPr="00205338">
        <w:rPr>
          <w:rFonts w:ascii="Cf Garamond" w:hAnsi="Cf Garamond"/>
          <w:sz w:val="24"/>
          <w:szCs w:val="24"/>
        </w:rPr>
        <w:t xml:space="preserve"> κορμού ΙΙ</w:t>
      </w:r>
      <w:r w:rsidR="001C4391" w:rsidRPr="00205338">
        <w:rPr>
          <w:rFonts w:ascii="Cf Garamond" w:hAnsi="Cf Garamond"/>
          <w:sz w:val="24"/>
          <w:szCs w:val="24"/>
        </w:rPr>
        <w:t xml:space="preserve">, ένα </w:t>
      </w:r>
      <w:r w:rsidR="009C3DA1" w:rsidRPr="00205338">
        <w:rPr>
          <w:rFonts w:ascii="Cf Garamond" w:hAnsi="Cf Garamond"/>
          <w:sz w:val="24"/>
          <w:szCs w:val="24"/>
        </w:rPr>
        <w:t xml:space="preserve">τουλάχιστον μάθημα κορμού Ι, και 3 μαθήματα </w:t>
      </w:r>
      <w:r w:rsidR="00632797">
        <w:rPr>
          <w:rFonts w:ascii="Cf Garamond" w:hAnsi="Cf Garamond"/>
          <w:sz w:val="24"/>
          <w:szCs w:val="24"/>
        </w:rPr>
        <w:t>επιλογής</w:t>
      </w:r>
      <w:r w:rsidR="009C3DA1" w:rsidRPr="00205338">
        <w:rPr>
          <w:rFonts w:ascii="Cf Garamond" w:hAnsi="Cf Garamond"/>
          <w:sz w:val="24"/>
          <w:szCs w:val="24"/>
        </w:rPr>
        <w:t>.</w:t>
      </w:r>
    </w:p>
    <w:p w:rsidR="001C4391" w:rsidRPr="00205338" w:rsidRDefault="00EC5561" w:rsidP="001C4391">
      <w:pPr>
        <w:spacing w:after="120" w:line="360" w:lineRule="auto"/>
        <w:jc w:val="both"/>
        <w:rPr>
          <w:rFonts w:ascii="Cf Garamond" w:hAnsi="Cf Garamond"/>
          <w:sz w:val="24"/>
          <w:szCs w:val="24"/>
        </w:rPr>
      </w:pPr>
      <w:r w:rsidRPr="00205338">
        <w:rPr>
          <w:rFonts w:ascii="Cf Garamond" w:hAnsi="Cf Garamond"/>
          <w:sz w:val="24"/>
          <w:szCs w:val="24"/>
        </w:rPr>
        <w:t>δ. Εάν οι Υ.Δ. είναι κάτοχοι Δ.Μ.Σ. και μη Χημικοί Μηχανικοί</w:t>
      </w:r>
      <w:r w:rsidR="00205338" w:rsidRPr="00205338">
        <w:rPr>
          <w:rFonts w:ascii="Cf Garamond" w:hAnsi="Cf Garamond"/>
          <w:sz w:val="24"/>
          <w:szCs w:val="24"/>
        </w:rPr>
        <w:t xml:space="preserve">, </w:t>
      </w:r>
      <w:r w:rsidRPr="00205338">
        <w:rPr>
          <w:rFonts w:ascii="Cf Garamond" w:hAnsi="Cf Garamond"/>
          <w:sz w:val="24"/>
          <w:szCs w:val="24"/>
        </w:rPr>
        <w:t>υποχρε</w:t>
      </w:r>
      <w:r w:rsidR="00205338" w:rsidRPr="00205338">
        <w:rPr>
          <w:rFonts w:ascii="Cf Garamond" w:hAnsi="Cf Garamond"/>
          <w:sz w:val="24"/>
          <w:szCs w:val="24"/>
        </w:rPr>
        <w:t xml:space="preserve">ούνται </w:t>
      </w:r>
      <w:r w:rsidRPr="00205338">
        <w:rPr>
          <w:rFonts w:ascii="Cf Garamond" w:hAnsi="Cf Garamond"/>
          <w:sz w:val="24"/>
          <w:szCs w:val="24"/>
        </w:rPr>
        <w:t xml:space="preserve">να παρακολουθήσουν τα δύο μαθήματα κορμού ΙΙ και τουλάχιστον ένα μάθημα κορμού Ι. </w:t>
      </w:r>
      <w:r w:rsidR="001C4391" w:rsidRPr="00205338">
        <w:rPr>
          <w:rFonts w:ascii="Cf Garamond" w:hAnsi="Cf Garamond"/>
          <w:sz w:val="24"/>
          <w:szCs w:val="24"/>
        </w:rPr>
        <w:t xml:space="preserve">Επιπλέον, η Επιτροπή Μεταπτυχιακών Σπουδών και στη συνέχεια η </w:t>
      </w:r>
      <w:r w:rsidR="00C46273" w:rsidRPr="00205338">
        <w:rPr>
          <w:rFonts w:ascii="Cf Garamond" w:hAnsi="Cf Garamond"/>
          <w:sz w:val="24"/>
          <w:szCs w:val="24"/>
        </w:rPr>
        <w:t xml:space="preserve">Συνέλευση </w:t>
      </w:r>
      <w:r w:rsidR="001C4391" w:rsidRPr="00205338">
        <w:rPr>
          <w:rFonts w:ascii="Cf Garamond" w:hAnsi="Cf Garamond"/>
          <w:sz w:val="24"/>
          <w:szCs w:val="24"/>
        </w:rPr>
        <w:t xml:space="preserve">διατηρούν το δικαίωμα να ζητήσουν από τον </w:t>
      </w:r>
      <w:r w:rsidRPr="00205338">
        <w:rPr>
          <w:rFonts w:ascii="Cf Garamond" w:hAnsi="Cf Garamond"/>
          <w:sz w:val="24"/>
          <w:szCs w:val="24"/>
        </w:rPr>
        <w:t xml:space="preserve">Υ.Δ. </w:t>
      </w:r>
      <w:r w:rsidR="001C4391" w:rsidRPr="00205338">
        <w:rPr>
          <w:rFonts w:ascii="Cf Garamond" w:hAnsi="Cf Garamond"/>
          <w:sz w:val="24"/>
          <w:szCs w:val="24"/>
        </w:rPr>
        <w:t xml:space="preserve">να παρακολουθήσει και άλλα μεταπτυχιακά μαθήματα </w:t>
      </w:r>
      <w:r w:rsidR="00632797">
        <w:rPr>
          <w:rFonts w:ascii="Cf Garamond" w:hAnsi="Cf Garamond"/>
          <w:sz w:val="24"/>
          <w:szCs w:val="24"/>
        </w:rPr>
        <w:t>επιλογής</w:t>
      </w:r>
      <w:r w:rsidRPr="00205338">
        <w:rPr>
          <w:rFonts w:ascii="Cf Garamond" w:hAnsi="Cf Garamond"/>
          <w:sz w:val="24"/>
          <w:szCs w:val="24"/>
        </w:rPr>
        <w:t xml:space="preserve"> ή κορμού </w:t>
      </w:r>
      <w:r w:rsidR="001C4391" w:rsidRPr="00205338">
        <w:rPr>
          <w:rFonts w:ascii="Cf Garamond" w:hAnsi="Cf Garamond"/>
          <w:sz w:val="24"/>
          <w:szCs w:val="24"/>
        </w:rPr>
        <w:t>εάν αυτό κριθεί αναγκαίο, ώστε να βελτιωθεί το επιστημονικό του υπόβαθρο.</w:t>
      </w:r>
    </w:p>
    <w:p w:rsidR="001C4391" w:rsidRPr="00205338" w:rsidRDefault="001C4391" w:rsidP="00EE0BFE">
      <w:pPr>
        <w:spacing w:after="120" w:line="360" w:lineRule="auto"/>
        <w:jc w:val="both"/>
        <w:rPr>
          <w:rFonts w:ascii="Cf Garamond" w:hAnsi="Cf Garamond"/>
          <w:sz w:val="24"/>
          <w:szCs w:val="24"/>
        </w:rPr>
      </w:pPr>
      <w:r w:rsidRPr="00205338">
        <w:rPr>
          <w:rFonts w:ascii="Cf Garamond" w:hAnsi="Cf Garamond"/>
          <w:sz w:val="24"/>
          <w:szCs w:val="24"/>
        </w:rPr>
        <w:t xml:space="preserve">10.6. Οι Υ.Δ. είναι δυνατόν να αντικαταστήσουν ένα ή περισσότερα μεταπτυχιακά μαθήματα </w:t>
      </w:r>
      <w:r w:rsidR="00632797">
        <w:rPr>
          <w:rFonts w:ascii="Cf Garamond" w:hAnsi="Cf Garamond"/>
          <w:sz w:val="24"/>
          <w:szCs w:val="24"/>
        </w:rPr>
        <w:t>επιλογής</w:t>
      </w:r>
      <w:r w:rsidRPr="00205338">
        <w:rPr>
          <w:rFonts w:ascii="Cf Garamond" w:hAnsi="Cf Garamond"/>
          <w:sz w:val="24"/>
          <w:szCs w:val="24"/>
        </w:rPr>
        <w:t xml:space="preserve"> του </w:t>
      </w:r>
      <w:r w:rsidR="00B91E98" w:rsidRPr="00205338">
        <w:rPr>
          <w:rFonts w:ascii="Cf Garamond" w:hAnsi="Cf Garamond"/>
          <w:sz w:val="24"/>
          <w:szCs w:val="24"/>
        </w:rPr>
        <w:t xml:space="preserve">Προγράμματος Διδακτορικών Σπουδών </w:t>
      </w:r>
      <w:r w:rsidRPr="00205338">
        <w:rPr>
          <w:rFonts w:ascii="Cf Garamond" w:hAnsi="Cf Garamond"/>
          <w:sz w:val="24"/>
          <w:szCs w:val="24"/>
        </w:rPr>
        <w:t xml:space="preserve">του Τμήματος Χημικών Μηχανικών με μεταπτυχιακά μαθήματα άλλου Τμήματος (του Πανεπιστημίου Πατρών ή άλλου Πανεπιστημίου εντός ή εκτός Ελλάδος) σχετικό με το ερευνητικό τους αντικείμενο. Για την αντικατάσταση </w:t>
      </w:r>
      <w:r w:rsidR="00632797">
        <w:rPr>
          <w:rFonts w:ascii="Cf Garamond" w:hAnsi="Cf Garamond"/>
          <w:sz w:val="24"/>
          <w:szCs w:val="24"/>
        </w:rPr>
        <w:t xml:space="preserve">του </w:t>
      </w:r>
      <w:r w:rsidRPr="00205338">
        <w:rPr>
          <w:rFonts w:ascii="Cf Garamond" w:hAnsi="Cf Garamond"/>
          <w:sz w:val="24"/>
          <w:szCs w:val="24"/>
        </w:rPr>
        <w:t>μαθήματος χρειάζεται αίτηση του Υ.Δ. προς τη</w:t>
      </w:r>
      <w:r w:rsidR="00632797">
        <w:rPr>
          <w:rFonts w:ascii="Cf Garamond" w:hAnsi="Cf Garamond"/>
          <w:sz w:val="24"/>
          <w:szCs w:val="24"/>
        </w:rPr>
        <w:t>ν</w:t>
      </w:r>
      <w:r w:rsidRPr="00205338">
        <w:rPr>
          <w:rFonts w:ascii="Cf Garamond" w:hAnsi="Cf Garamond"/>
          <w:sz w:val="24"/>
          <w:szCs w:val="24"/>
        </w:rPr>
        <w:t xml:space="preserve"> Γραμματεία και έγκριση από τον επιβλέποντα</w:t>
      </w:r>
      <w:r w:rsidR="00B91E98" w:rsidRPr="00205338">
        <w:rPr>
          <w:rFonts w:ascii="Cf Garamond" w:hAnsi="Cf Garamond"/>
          <w:sz w:val="24"/>
          <w:szCs w:val="24"/>
        </w:rPr>
        <w:t xml:space="preserve"> και </w:t>
      </w:r>
      <w:r w:rsidR="00205338" w:rsidRPr="00205338">
        <w:rPr>
          <w:rFonts w:ascii="Cf Garamond" w:hAnsi="Cf Garamond"/>
          <w:sz w:val="24"/>
          <w:szCs w:val="24"/>
        </w:rPr>
        <w:t>τη</w:t>
      </w:r>
      <w:r w:rsidR="00B91E98" w:rsidRPr="00205338">
        <w:rPr>
          <w:rFonts w:ascii="Cf Garamond" w:hAnsi="Cf Garamond"/>
          <w:sz w:val="24"/>
          <w:szCs w:val="24"/>
        </w:rPr>
        <w:t xml:space="preserve"> Συνέλευση</w:t>
      </w:r>
      <w:r w:rsidR="00406FC1" w:rsidRPr="00205338">
        <w:rPr>
          <w:rFonts w:ascii="Cf Garamond" w:hAnsi="Cf Garamond"/>
          <w:sz w:val="24"/>
          <w:szCs w:val="24"/>
        </w:rPr>
        <w:t xml:space="preserve"> του Τμήματος</w:t>
      </w:r>
      <w:r w:rsidRPr="00205338">
        <w:rPr>
          <w:rFonts w:ascii="Cf Garamond" w:hAnsi="Cf Garamond"/>
          <w:sz w:val="24"/>
          <w:szCs w:val="24"/>
        </w:rPr>
        <w:t>.</w:t>
      </w:r>
    </w:p>
    <w:p w:rsidR="001C4391" w:rsidRPr="000E6EB0" w:rsidRDefault="001C4391" w:rsidP="00EE0BFE">
      <w:pPr>
        <w:spacing w:after="120" w:line="360" w:lineRule="auto"/>
        <w:jc w:val="both"/>
        <w:rPr>
          <w:rFonts w:ascii="Cf Garamond" w:hAnsi="Cf Garamond"/>
          <w:sz w:val="24"/>
          <w:szCs w:val="24"/>
        </w:rPr>
      </w:pPr>
      <w:r w:rsidRPr="000E6EB0">
        <w:rPr>
          <w:rFonts w:ascii="Cf Garamond" w:hAnsi="Cf Garamond"/>
          <w:sz w:val="24"/>
          <w:szCs w:val="24"/>
        </w:rPr>
        <w:t>10.7 Οι Υ.Δ. έχουν τη δυνατότητα να ζητήσουν την αντικατάσταση μαθημάτων που έχουν δηλώσει για το τρέχον εξάμηνο από άλλα μεταπτυχιακά μαθήματα του Π</w:t>
      </w:r>
      <w:r w:rsidR="00B91E98" w:rsidRPr="000E6EB0">
        <w:rPr>
          <w:rFonts w:ascii="Cf Garamond" w:hAnsi="Cf Garamond"/>
          <w:sz w:val="24"/>
          <w:szCs w:val="24"/>
        </w:rPr>
        <w:t xml:space="preserve">ρογράμματος Διδακτορικών Σπουδών </w:t>
      </w:r>
      <w:r w:rsidRPr="000E6EB0">
        <w:rPr>
          <w:rFonts w:ascii="Cf Garamond" w:hAnsi="Cf Garamond"/>
          <w:sz w:val="24"/>
          <w:szCs w:val="24"/>
        </w:rPr>
        <w:t>της ίδιας κατηγορίας. Ως προθεσμία για την υποβολή της σχετικής αίτησης στη</w:t>
      </w:r>
      <w:r w:rsidR="00632797">
        <w:rPr>
          <w:rFonts w:ascii="Cf Garamond" w:hAnsi="Cf Garamond"/>
          <w:sz w:val="24"/>
          <w:szCs w:val="24"/>
        </w:rPr>
        <w:t>ν</w:t>
      </w:r>
      <w:r w:rsidRPr="000E6EB0">
        <w:rPr>
          <w:rFonts w:ascii="Cf Garamond" w:hAnsi="Cf Garamond"/>
          <w:sz w:val="24"/>
          <w:szCs w:val="24"/>
        </w:rPr>
        <w:t xml:space="preserve"> Γραμματεία του Τμήματος ορίζεται το χρονικό διάστημα των τριών </w:t>
      </w:r>
      <w:r w:rsidR="00B91E98" w:rsidRPr="000E6EB0">
        <w:rPr>
          <w:rFonts w:ascii="Cf Garamond" w:hAnsi="Cf Garamond"/>
          <w:sz w:val="24"/>
          <w:szCs w:val="24"/>
        </w:rPr>
        <w:t xml:space="preserve">(3) </w:t>
      </w:r>
      <w:r w:rsidRPr="000E6EB0">
        <w:rPr>
          <w:rFonts w:ascii="Cf Garamond" w:hAnsi="Cf Garamond"/>
          <w:sz w:val="24"/>
          <w:szCs w:val="24"/>
        </w:rPr>
        <w:t xml:space="preserve">εβδομάδων από την έναρξη του εξαμήνου. Για την αντικατάσταση μαθημάτων είναι απαραίτητη η σύμφωνη γνώμη του επιβλέποντα και της </w:t>
      </w:r>
      <w:r w:rsidR="00B91E98" w:rsidRPr="000E6EB0">
        <w:rPr>
          <w:rFonts w:ascii="Cf Garamond" w:hAnsi="Cf Garamond"/>
          <w:sz w:val="24"/>
          <w:szCs w:val="24"/>
        </w:rPr>
        <w:t>Συνέλευσης του Τμήματος</w:t>
      </w:r>
      <w:r w:rsidRPr="000E6EB0">
        <w:rPr>
          <w:rFonts w:ascii="Cf Garamond" w:hAnsi="Cf Garamond"/>
          <w:sz w:val="24"/>
          <w:szCs w:val="24"/>
        </w:rPr>
        <w:t>.</w:t>
      </w:r>
    </w:p>
    <w:p w:rsidR="001C4391" w:rsidRPr="00205338" w:rsidRDefault="001C4391" w:rsidP="00EE0BFE">
      <w:pPr>
        <w:spacing w:after="120" w:line="360" w:lineRule="auto"/>
        <w:jc w:val="both"/>
        <w:rPr>
          <w:rFonts w:ascii="Cf Garamond" w:hAnsi="Cf Garamond"/>
          <w:sz w:val="24"/>
          <w:szCs w:val="24"/>
        </w:rPr>
      </w:pPr>
      <w:r w:rsidRPr="00205338">
        <w:rPr>
          <w:rFonts w:ascii="Cf Garamond" w:hAnsi="Cf Garamond"/>
          <w:sz w:val="24"/>
          <w:szCs w:val="24"/>
        </w:rPr>
        <w:t xml:space="preserve">10.8 Η </w:t>
      </w:r>
      <w:r w:rsidR="00B91E98" w:rsidRPr="00205338">
        <w:rPr>
          <w:rFonts w:ascii="Cf Garamond" w:hAnsi="Cf Garamond"/>
          <w:sz w:val="24"/>
          <w:szCs w:val="24"/>
        </w:rPr>
        <w:t xml:space="preserve">Συνέλευση </w:t>
      </w:r>
      <w:r w:rsidR="00F465C7" w:rsidRPr="00205338">
        <w:rPr>
          <w:rFonts w:ascii="Cf Garamond" w:hAnsi="Cf Garamond"/>
          <w:sz w:val="24"/>
          <w:szCs w:val="24"/>
        </w:rPr>
        <w:t xml:space="preserve">του Τμήματος </w:t>
      </w:r>
      <w:r w:rsidRPr="00205338">
        <w:rPr>
          <w:rFonts w:ascii="Cf Garamond" w:hAnsi="Cf Garamond"/>
          <w:sz w:val="24"/>
          <w:szCs w:val="24"/>
        </w:rPr>
        <w:t xml:space="preserve">εγκρίνει αποφάσεις της Επιτροπής Μεταπτυχιακών Σπουδών για θέματα που σχετίζονται με την απαλλαγή </w:t>
      </w:r>
      <w:r w:rsidR="009C0018" w:rsidRPr="00205338">
        <w:rPr>
          <w:rFonts w:ascii="Cf Garamond" w:hAnsi="Cf Garamond"/>
          <w:sz w:val="24"/>
          <w:szCs w:val="24"/>
        </w:rPr>
        <w:t xml:space="preserve">Υ.Δ. </w:t>
      </w:r>
      <w:r w:rsidRPr="00205338">
        <w:rPr>
          <w:rFonts w:ascii="Cf Garamond" w:hAnsi="Cf Garamond"/>
          <w:sz w:val="24"/>
          <w:szCs w:val="24"/>
        </w:rPr>
        <w:t xml:space="preserve">από μαθήματα που έχουν </w:t>
      </w:r>
      <w:r w:rsidRPr="00205338">
        <w:rPr>
          <w:rFonts w:ascii="Cf Garamond" w:hAnsi="Cf Garamond"/>
          <w:sz w:val="24"/>
          <w:szCs w:val="24"/>
        </w:rPr>
        <w:lastRenderedPageBreak/>
        <w:t xml:space="preserve">διδαχθεί σε άλλο </w:t>
      </w:r>
      <w:r w:rsidR="009C0018" w:rsidRPr="00205338">
        <w:rPr>
          <w:rFonts w:ascii="Cf Garamond" w:hAnsi="Cf Garamond"/>
          <w:sz w:val="24"/>
          <w:szCs w:val="24"/>
        </w:rPr>
        <w:t xml:space="preserve">μεταπτυχιακό </w:t>
      </w:r>
      <w:r w:rsidR="00C46273" w:rsidRPr="00205338">
        <w:rPr>
          <w:rFonts w:ascii="Cf Garamond" w:hAnsi="Cf Garamond"/>
          <w:sz w:val="24"/>
          <w:szCs w:val="24"/>
        </w:rPr>
        <w:t xml:space="preserve">ή προπτυχιακό </w:t>
      </w:r>
      <w:r w:rsidR="009C0018" w:rsidRPr="00205338">
        <w:rPr>
          <w:rFonts w:ascii="Cf Garamond" w:hAnsi="Cf Garamond"/>
          <w:sz w:val="24"/>
          <w:szCs w:val="24"/>
        </w:rPr>
        <w:t>πρόγραμμα.</w:t>
      </w:r>
      <w:r w:rsidRPr="00205338">
        <w:rPr>
          <w:rFonts w:ascii="Cf Garamond" w:hAnsi="Cf Garamond"/>
          <w:sz w:val="24"/>
          <w:szCs w:val="24"/>
        </w:rPr>
        <w:t xml:space="preserve"> Απαιτείται σχετική αίτηση προς την Επιτροπή Μεταπτυχιακών Σπουδών, στην οποία πρέπει να αναγράφεται η πιθανή αντιστοίχιση με </w:t>
      </w:r>
      <w:r w:rsidR="009C0018" w:rsidRPr="00205338">
        <w:rPr>
          <w:rFonts w:ascii="Cf Garamond" w:hAnsi="Cf Garamond"/>
          <w:sz w:val="24"/>
          <w:szCs w:val="24"/>
        </w:rPr>
        <w:t xml:space="preserve">το </w:t>
      </w:r>
      <w:r w:rsidRPr="00205338">
        <w:rPr>
          <w:rFonts w:ascii="Cf Garamond" w:hAnsi="Cf Garamond"/>
          <w:sz w:val="24"/>
          <w:szCs w:val="24"/>
        </w:rPr>
        <w:t xml:space="preserve">μάθημα του </w:t>
      </w:r>
      <w:r w:rsidR="00C46273" w:rsidRPr="00205338">
        <w:rPr>
          <w:rFonts w:ascii="Cf Garamond" w:hAnsi="Cf Garamond"/>
          <w:sz w:val="24"/>
          <w:szCs w:val="24"/>
        </w:rPr>
        <w:t>Π</w:t>
      </w:r>
      <w:r w:rsidR="009C0018" w:rsidRPr="00205338">
        <w:rPr>
          <w:rFonts w:ascii="Cf Garamond" w:hAnsi="Cf Garamond"/>
          <w:sz w:val="24"/>
          <w:szCs w:val="24"/>
        </w:rPr>
        <w:t>ρογράμματος</w:t>
      </w:r>
      <w:r w:rsidRPr="00205338">
        <w:rPr>
          <w:rFonts w:ascii="Cf Garamond" w:hAnsi="Cf Garamond"/>
          <w:sz w:val="24"/>
          <w:szCs w:val="24"/>
        </w:rPr>
        <w:t xml:space="preserve"> </w:t>
      </w:r>
      <w:r w:rsidR="00C46273" w:rsidRPr="00205338">
        <w:rPr>
          <w:rFonts w:ascii="Cf Garamond" w:hAnsi="Cf Garamond"/>
          <w:sz w:val="24"/>
          <w:szCs w:val="24"/>
        </w:rPr>
        <w:t xml:space="preserve">Διδακτορικών Σπουδών </w:t>
      </w:r>
      <w:r w:rsidRPr="00205338">
        <w:rPr>
          <w:rFonts w:ascii="Cf Garamond" w:hAnsi="Cf Garamond"/>
          <w:sz w:val="24"/>
          <w:szCs w:val="24"/>
        </w:rPr>
        <w:t>του Τμήματος</w:t>
      </w:r>
      <w:r w:rsidR="00C46273" w:rsidRPr="00205338">
        <w:rPr>
          <w:rFonts w:ascii="Cf Garamond" w:hAnsi="Cf Garamond"/>
          <w:sz w:val="24"/>
          <w:szCs w:val="24"/>
        </w:rPr>
        <w:t>, και έγκριση από τη</w:t>
      </w:r>
      <w:r w:rsidR="00205338" w:rsidRPr="00205338">
        <w:rPr>
          <w:rFonts w:ascii="Cf Garamond" w:hAnsi="Cf Garamond"/>
          <w:sz w:val="24"/>
          <w:szCs w:val="24"/>
        </w:rPr>
        <w:t xml:space="preserve"> </w:t>
      </w:r>
      <w:r w:rsidR="00C46273" w:rsidRPr="00205338">
        <w:rPr>
          <w:rFonts w:ascii="Cf Garamond" w:hAnsi="Cf Garamond"/>
          <w:sz w:val="24"/>
          <w:szCs w:val="24"/>
        </w:rPr>
        <w:t>Συνέλευση του Τμήματος</w:t>
      </w:r>
      <w:r w:rsidRPr="00205338">
        <w:rPr>
          <w:rFonts w:ascii="Cf Garamond" w:hAnsi="Cf Garamond"/>
          <w:sz w:val="24"/>
          <w:szCs w:val="24"/>
        </w:rPr>
        <w:t>.</w:t>
      </w:r>
    </w:p>
    <w:p w:rsidR="00C925DB" w:rsidRPr="000E6EB0" w:rsidRDefault="00C925DB" w:rsidP="00C925DB">
      <w:pPr>
        <w:pStyle w:val="1"/>
        <w:widowControl w:val="0"/>
        <w:spacing w:after="120" w:line="360" w:lineRule="auto"/>
        <w:jc w:val="both"/>
        <w:rPr>
          <w:rStyle w:val="normalchar1"/>
          <w:rFonts w:ascii="Cf Garamond" w:hAnsi="Cf Garamond"/>
          <w:sz w:val="24"/>
          <w:szCs w:val="24"/>
        </w:rPr>
      </w:pPr>
      <w:r w:rsidRPr="000E6EB0">
        <w:rPr>
          <w:rStyle w:val="normalchar1"/>
          <w:rFonts w:ascii="Cf Garamond" w:hAnsi="Cf Garamond"/>
          <w:sz w:val="24"/>
          <w:szCs w:val="24"/>
        </w:rPr>
        <w:t>10.9 Σχετικά με τη διδασκαλία των μαθημάτων του Διδακτορικού Προγράμματος Σπουδών, ισχύουν τα εξής:</w:t>
      </w:r>
    </w:p>
    <w:p w:rsidR="00C925DB" w:rsidRPr="00205338" w:rsidRDefault="00C925DB" w:rsidP="00C925DB">
      <w:pPr>
        <w:pStyle w:val="1"/>
        <w:widowControl w:val="0"/>
        <w:spacing w:after="120" w:line="360" w:lineRule="auto"/>
        <w:ind w:left="720"/>
        <w:jc w:val="both"/>
        <w:rPr>
          <w:rStyle w:val="normalchar1"/>
          <w:rFonts w:ascii="Cf Garamond" w:hAnsi="Cf Garamond"/>
          <w:sz w:val="24"/>
          <w:szCs w:val="24"/>
        </w:rPr>
      </w:pPr>
      <w:r w:rsidRPr="00205338">
        <w:rPr>
          <w:rStyle w:val="normalchar1"/>
          <w:rFonts w:ascii="Cf Garamond" w:hAnsi="Cf Garamond"/>
          <w:sz w:val="24"/>
          <w:szCs w:val="24"/>
        </w:rPr>
        <w:t xml:space="preserve">α. Η διδασκαλία των μαθημάτων αρχίζει με την έναρξη του χειμερινού/εαρινού εξαμήνου και </w:t>
      </w:r>
      <w:r w:rsidR="00F465C7" w:rsidRPr="00205338">
        <w:rPr>
          <w:rStyle w:val="normalchar1"/>
          <w:rFonts w:ascii="Cf Garamond" w:hAnsi="Cf Garamond"/>
          <w:sz w:val="24"/>
          <w:szCs w:val="24"/>
        </w:rPr>
        <w:t xml:space="preserve">ολοκληρώνεται </w:t>
      </w:r>
      <w:r w:rsidRPr="00205338">
        <w:rPr>
          <w:rStyle w:val="normalchar1"/>
          <w:rFonts w:ascii="Cf Garamond" w:hAnsi="Cf Garamond"/>
          <w:sz w:val="24"/>
          <w:szCs w:val="24"/>
        </w:rPr>
        <w:t>με τη λήξη του, σύμφωνα με το ακαδημαϊκό ημερολόγιο που ανακοινώνεται κεντρικά από το Πανεπιστήμιο</w:t>
      </w:r>
      <w:r w:rsidR="00A736E2" w:rsidRPr="00205338">
        <w:rPr>
          <w:rStyle w:val="normalchar1"/>
          <w:rFonts w:ascii="Cf Garamond" w:hAnsi="Cf Garamond"/>
          <w:sz w:val="24"/>
          <w:szCs w:val="24"/>
        </w:rPr>
        <w:t xml:space="preserve"> Πατρών</w:t>
      </w:r>
      <w:r w:rsidRPr="00205338">
        <w:rPr>
          <w:rStyle w:val="normalchar1"/>
          <w:rFonts w:ascii="Cf Garamond" w:hAnsi="Cf Garamond"/>
          <w:sz w:val="24"/>
          <w:szCs w:val="24"/>
        </w:rPr>
        <w:t xml:space="preserve">. </w:t>
      </w:r>
    </w:p>
    <w:p w:rsidR="00C925DB" w:rsidRPr="00205338" w:rsidRDefault="00C925DB" w:rsidP="00C925DB">
      <w:pPr>
        <w:pStyle w:val="1"/>
        <w:widowControl w:val="0"/>
        <w:spacing w:after="120" w:line="360" w:lineRule="auto"/>
        <w:ind w:left="720"/>
        <w:jc w:val="both"/>
        <w:rPr>
          <w:rStyle w:val="normalchar1"/>
          <w:rFonts w:ascii="Cf Garamond" w:hAnsi="Cf Garamond"/>
          <w:sz w:val="24"/>
          <w:szCs w:val="24"/>
        </w:rPr>
      </w:pPr>
      <w:r w:rsidRPr="00205338">
        <w:rPr>
          <w:rStyle w:val="normalchar1"/>
          <w:rFonts w:ascii="Cf Garamond" w:hAnsi="Cf Garamond"/>
          <w:sz w:val="24"/>
          <w:szCs w:val="24"/>
        </w:rPr>
        <w:t xml:space="preserve">β. Το ωρολόγιο πρόγραμμα </w:t>
      </w:r>
      <w:r w:rsidR="00A736E2" w:rsidRPr="00205338">
        <w:rPr>
          <w:rStyle w:val="normalchar1"/>
          <w:rFonts w:ascii="Cf Garamond" w:hAnsi="Cf Garamond"/>
          <w:sz w:val="24"/>
          <w:szCs w:val="24"/>
        </w:rPr>
        <w:t xml:space="preserve">του Διδακτορικού Προγράμματος Σπουδών </w:t>
      </w:r>
      <w:r w:rsidRPr="00205338">
        <w:rPr>
          <w:rStyle w:val="normalchar1"/>
          <w:rFonts w:ascii="Cf Garamond" w:hAnsi="Cf Garamond"/>
          <w:sz w:val="24"/>
          <w:szCs w:val="24"/>
        </w:rPr>
        <w:t xml:space="preserve">ανακοινώνεται στην αρχή κάθε εξαμήνου από την Επιτροπή Μεταπτυχιακών Σπουδών. </w:t>
      </w:r>
    </w:p>
    <w:p w:rsidR="00C925DB" w:rsidRPr="000E6EB0" w:rsidRDefault="00C925DB" w:rsidP="00C925DB">
      <w:pPr>
        <w:pStyle w:val="1"/>
        <w:widowControl w:val="0"/>
        <w:spacing w:after="120" w:line="360" w:lineRule="auto"/>
        <w:ind w:left="720"/>
        <w:jc w:val="both"/>
        <w:rPr>
          <w:rStyle w:val="normalchar1"/>
          <w:rFonts w:ascii="Cf Garamond" w:hAnsi="Cf Garamond"/>
          <w:sz w:val="24"/>
          <w:szCs w:val="24"/>
        </w:rPr>
      </w:pPr>
      <w:r w:rsidRPr="000E6EB0">
        <w:rPr>
          <w:rStyle w:val="normalchar1"/>
          <w:rFonts w:ascii="Cf Garamond" w:hAnsi="Cf Garamond"/>
          <w:sz w:val="24"/>
          <w:szCs w:val="24"/>
        </w:rPr>
        <w:t xml:space="preserve">γ. Για κάθε μάθημα υπάρχει αναλυτική περιγραφή (syllabus) στην οποία περιλαμβάνονται η ύλη του μαθήματος που θα διδαχθεί, το κύριο και τα βοηθητικά συγγράμματα, το πρόγραμμα των ασκήσεων/εργασιών, και ο τρόπος βαθμολόγησης. </w:t>
      </w:r>
    </w:p>
    <w:p w:rsidR="00C925DB" w:rsidRPr="00205338" w:rsidRDefault="00C925DB" w:rsidP="00C925DB">
      <w:pPr>
        <w:pStyle w:val="1"/>
        <w:widowControl w:val="0"/>
        <w:spacing w:after="120" w:line="360" w:lineRule="auto"/>
        <w:ind w:left="720"/>
        <w:jc w:val="both"/>
        <w:rPr>
          <w:rStyle w:val="normalchar1"/>
          <w:rFonts w:ascii="Cf Garamond" w:hAnsi="Cf Garamond"/>
          <w:sz w:val="24"/>
          <w:szCs w:val="24"/>
        </w:rPr>
      </w:pPr>
      <w:r w:rsidRPr="000E6EB0">
        <w:rPr>
          <w:rStyle w:val="normalchar1"/>
          <w:rFonts w:ascii="Cf Garamond" w:hAnsi="Cf Garamond"/>
          <w:sz w:val="24"/>
          <w:szCs w:val="24"/>
        </w:rPr>
        <w:t xml:space="preserve">δ. Όλα τα </w:t>
      </w:r>
      <w:r w:rsidRPr="00205338">
        <w:rPr>
          <w:rStyle w:val="normalchar1"/>
          <w:rFonts w:ascii="Cf Garamond" w:hAnsi="Cf Garamond"/>
          <w:sz w:val="24"/>
          <w:szCs w:val="24"/>
        </w:rPr>
        <w:t xml:space="preserve">μαθήματα </w:t>
      </w:r>
      <w:r w:rsidR="00A736E2" w:rsidRPr="00205338">
        <w:rPr>
          <w:rStyle w:val="normalchar1"/>
          <w:rFonts w:ascii="Cf Garamond" w:hAnsi="Cf Garamond"/>
          <w:sz w:val="24"/>
          <w:szCs w:val="24"/>
        </w:rPr>
        <w:t xml:space="preserve">του Διδακτορικού Προγράμματος Σπουδών </w:t>
      </w:r>
      <w:r w:rsidRPr="00205338">
        <w:rPr>
          <w:rStyle w:val="normalchar1"/>
          <w:rFonts w:ascii="Cf Garamond" w:hAnsi="Cf Garamond"/>
          <w:sz w:val="24"/>
          <w:szCs w:val="24"/>
        </w:rPr>
        <w:t>του Τμήματος είναι διαθέσιμα και στην Αγγλική γλώσσα.</w:t>
      </w:r>
    </w:p>
    <w:p w:rsidR="00C925DB" w:rsidRPr="000E6EB0" w:rsidRDefault="00C925DB" w:rsidP="00C925DB">
      <w:pPr>
        <w:pStyle w:val="1"/>
        <w:widowControl w:val="0"/>
        <w:spacing w:after="120" w:line="360" w:lineRule="auto"/>
        <w:ind w:left="720"/>
        <w:jc w:val="both"/>
        <w:rPr>
          <w:rStyle w:val="normalchar1"/>
          <w:rFonts w:ascii="Cf Garamond" w:hAnsi="Cf Garamond"/>
          <w:sz w:val="24"/>
          <w:szCs w:val="24"/>
        </w:rPr>
      </w:pPr>
      <w:r w:rsidRPr="000E6EB0">
        <w:rPr>
          <w:rStyle w:val="normalchar1"/>
          <w:rFonts w:ascii="Cf Garamond" w:hAnsi="Cf Garamond"/>
          <w:sz w:val="24"/>
          <w:szCs w:val="24"/>
        </w:rPr>
        <w:t>ε. Σε όλα τα μαθήματα υπάρχει υποχρεωτικά τελική εξέταση.</w:t>
      </w:r>
    </w:p>
    <w:p w:rsidR="00C925DB" w:rsidRPr="000E6EB0" w:rsidRDefault="00C925DB" w:rsidP="00C925DB">
      <w:pPr>
        <w:pStyle w:val="1"/>
        <w:widowControl w:val="0"/>
        <w:spacing w:after="120" w:line="360" w:lineRule="auto"/>
        <w:jc w:val="both"/>
        <w:rPr>
          <w:rStyle w:val="normalchar1"/>
          <w:rFonts w:ascii="Cf Garamond" w:hAnsi="Cf Garamond"/>
          <w:sz w:val="24"/>
          <w:szCs w:val="24"/>
        </w:rPr>
      </w:pPr>
      <w:r w:rsidRPr="000E6EB0">
        <w:rPr>
          <w:rStyle w:val="normalchar1"/>
          <w:rFonts w:ascii="Cf Garamond" w:hAnsi="Cf Garamond"/>
          <w:sz w:val="24"/>
          <w:szCs w:val="24"/>
        </w:rPr>
        <w:t>10.10 Η παρακολούθηση των μαθημάτων είναι υποχρεωτική. Στην περίπτωση που ο Υ.Δ. αδυνατεί να παρακολουθήσει μια παράδοση μαθήματος, πρέπει να ενημερώσει έγκαιρα τον διδάσκοντα εξηγώντας τους λόγους.</w:t>
      </w:r>
    </w:p>
    <w:p w:rsidR="001C4391" w:rsidRPr="000E6EB0" w:rsidRDefault="001C4391" w:rsidP="001C4391">
      <w:pPr>
        <w:pStyle w:val="1"/>
        <w:widowControl w:val="0"/>
        <w:spacing w:after="120" w:line="360" w:lineRule="auto"/>
        <w:jc w:val="both"/>
        <w:rPr>
          <w:rStyle w:val="normalchar1"/>
          <w:rFonts w:ascii="Cf Garamond" w:hAnsi="Cf Garamond"/>
          <w:sz w:val="24"/>
          <w:szCs w:val="24"/>
        </w:rPr>
      </w:pPr>
      <w:r w:rsidRPr="000E6EB0">
        <w:rPr>
          <w:rStyle w:val="normalchar1"/>
          <w:rFonts w:ascii="Cf Garamond" w:hAnsi="Cf Garamond"/>
          <w:sz w:val="24"/>
          <w:szCs w:val="24"/>
        </w:rPr>
        <w:t>10.1</w:t>
      </w:r>
      <w:r w:rsidR="00C925DB" w:rsidRPr="000E6EB0">
        <w:rPr>
          <w:rStyle w:val="normalchar1"/>
          <w:rFonts w:ascii="Cf Garamond" w:hAnsi="Cf Garamond"/>
          <w:sz w:val="24"/>
          <w:szCs w:val="24"/>
        </w:rPr>
        <w:t>1</w:t>
      </w:r>
      <w:r w:rsidRPr="000E6EB0">
        <w:rPr>
          <w:rStyle w:val="normalchar1"/>
          <w:rFonts w:ascii="Cf Garamond" w:hAnsi="Cf Garamond"/>
          <w:sz w:val="24"/>
          <w:szCs w:val="24"/>
        </w:rPr>
        <w:t xml:space="preserve"> Η παρακολούθηση ενός μαθήματος θεωρείται επιτυχής όταν ο βαθμός του Υ.Δ. στο μάθημα αυτό είναι μεγαλύτερος ή ίσος του πέντε (5). Οι βαθμοί για τα μαθήματα κατατίθενται στη Γραμματεία του Τμήματος το αργότερο ένα </w:t>
      </w:r>
      <w:r w:rsidR="00B91E98" w:rsidRPr="000E6EB0">
        <w:rPr>
          <w:rStyle w:val="normalchar1"/>
          <w:rFonts w:ascii="Cf Garamond" w:hAnsi="Cf Garamond"/>
          <w:sz w:val="24"/>
          <w:szCs w:val="24"/>
        </w:rPr>
        <w:t xml:space="preserve">(1) </w:t>
      </w:r>
      <w:r w:rsidRPr="000E6EB0">
        <w:rPr>
          <w:rStyle w:val="normalchar1"/>
          <w:rFonts w:ascii="Cf Garamond" w:hAnsi="Cf Garamond"/>
          <w:sz w:val="24"/>
          <w:szCs w:val="24"/>
        </w:rPr>
        <w:t>μήνα μετά την εξέταση του τελευταίου προπτυχιακού μαθήματος. Η Γραμματεία του Τμήματος κατοχυρώνει ένα μάθημα όποτε κατατεθεί προβιβάσιμος βαθμός.</w:t>
      </w:r>
    </w:p>
    <w:p w:rsidR="001C4391" w:rsidRPr="000E6EB0" w:rsidRDefault="001C4391" w:rsidP="001C4391">
      <w:pPr>
        <w:pStyle w:val="1"/>
        <w:widowControl w:val="0"/>
        <w:spacing w:after="120" w:line="360" w:lineRule="auto"/>
        <w:jc w:val="both"/>
        <w:rPr>
          <w:rStyle w:val="normalchar1"/>
          <w:rFonts w:ascii="Cf Garamond" w:hAnsi="Cf Garamond"/>
          <w:sz w:val="24"/>
          <w:szCs w:val="24"/>
        </w:rPr>
      </w:pPr>
      <w:r w:rsidRPr="000E6EB0">
        <w:rPr>
          <w:rStyle w:val="normalchar1"/>
          <w:rFonts w:ascii="Cf Garamond" w:hAnsi="Cf Garamond"/>
          <w:sz w:val="24"/>
          <w:szCs w:val="24"/>
        </w:rPr>
        <w:t>10.1</w:t>
      </w:r>
      <w:r w:rsidR="00C925DB" w:rsidRPr="000E6EB0">
        <w:rPr>
          <w:rStyle w:val="normalchar1"/>
          <w:rFonts w:ascii="Cf Garamond" w:hAnsi="Cf Garamond"/>
          <w:sz w:val="24"/>
          <w:szCs w:val="24"/>
        </w:rPr>
        <w:t>2</w:t>
      </w:r>
      <w:r w:rsidRPr="000E6EB0">
        <w:rPr>
          <w:rStyle w:val="normalchar1"/>
          <w:rFonts w:ascii="Cf Garamond" w:hAnsi="Cf Garamond"/>
          <w:sz w:val="24"/>
          <w:szCs w:val="24"/>
        </w:rPr>
        <w:t xml:space="preserve"> Σε περίπτωση αποτυχίας σε ένα μάθημα, υπάρχει δυνατότητα επανεξέτασης για μια φορά</w:t>
      </w:r>
      <w:r w:rsidR="00B91E98" w:rsidRPr="000E6EB0">
        <w:rPr>
          <w:rStyle w:val="normalchar1"/>
          <w:rFonts w:ascii="Cf Garamond" w:hAnsi="Cf Garamond"/>
          <w:sz w:val="24"/>
          <w:szCs w:val="24"/>
        </w:rPr>
        <w:t xml:space="preserve"> ή επανα-παρακολούθησής του το επόμενο </w:t>
      </w:r>
      <w:r w:rsidR="00C46273" w:rsidRPr="000E6EB0">
        <w:rPr>
          <w:rStyle w:val="normalchar1"/>
          <w:rFonts w:ascii="Cf Garamond" w:hAnsi="Cf Garamond"/>
          <w:sz w:val="24"/>
          <w:szCs w:val="24"/>
        </w:rPr>
        <w:t xml:space="preserve">ακαδημαϊκό </w:t>
      </w:r>
      <w:r w:rsidR="00B91E98" w:rsidRPr="000E6EB0">
        <w:rPr>
          <w:rStyle w:val="normalchar1"/>
          <w:rFonts w:ascii="Cf Garamond" w:hAnsi="Cf Garamond"/>
          <w:sz w:val="24"/>
          <w:szCs w:val="24"/>
        </w:rPr>
        <w:t>έτος</w:t>
      </w:r>
      <w:r w:rsidRPr="000E6EB0">
        <w:rPr>
          <w:rStyle w:val="normalchar1"/>
          <w:rFonts w:ascii="Cf Garamond" w:hAnsi="Cf Garamond"/>
          <w:sz w:val="24"/>
          <w:szCs w:val="24"/>
        </w:rPr>
        <w:t xml:space="preserve">. Αν ο Υ.Δ. αποτύχει και </w:t>
      </w:r>
      <w:r w:rsidR="00B91E98" w:rsidRPr="000E6EB0">
        <w:rPr>
          <w:rStyle w:val="normalchar1"/>
          <w:rFonts w:ascii="Cf Garamond" w:hAnsi="Cf Garamond"/>
          <w:sz w:val="24"/>
          <w:szCs w:val="24"/>
        </w:rPr>
        <w:t>δεύτερη (</w:t>
      </w:r>
      <w:r w:rsidRPr="000E6EB0">
        <w:rPr>
          <w:rStyle w:val="normalchar1"/>
          <w:rFonts w:ascii="Cf Garamond" w:hAnsi="Cf Garamond"/>
          <w:sz w:val="24"/>
          <w:szCs w:val="24"/>
        </w:rPr>
        <w:t>2</w:t>
      </w:r>
      <w:r w:rsidRPr="000E6EB0">
        <w:rPr>
          <w:rStyle w:val="normalchar1"/>
          <w:rFonts w:ascii="Cf Garamond" w:hAnsi="Cf Garamond"/>
          <w:sz w:val="24"/>
          <w:szCs w:val="24"/>
          <w:vertAlign w:val="superscript"/>
        </w:rPr>
        <w:t>η</w:t>
      </w:r>
      <w:r w:rsidR="00B91E98" w:rsidRPr="000E6EB0">
        <w:rPr>
          <w:rStyle w:val="normalchar1"/>
          <w:rFonts w:ascii="Cf Garamond" w:hAnsi="Cf Garamond"/>
          <w:sz w:val="24"/>
          <w:szCs w:val="24"/>
        </w:rPr>
        <w:t xml:space="preserve">) </w:t>
      </w:r>
      <w:r w:rsidRPr="000E6EB0">
        <w:rPr>
          <w:rStyle w:val="normalchar1"/>
          <w:rFonts w:ascii="Cf Garamond" w:hAnsi="Cf Garamond"/>
          <w:sz w:val="24"/>
          <w:szCs w:val="24"/>
        </w:rPr>
        <w:t xml:space="preserve">φορά, τότε διαγράφεται από το </w:t>
      </w:r>
      <w:r w:rsidR="00C46273" w:rsidRPr="000E6EB0">
        <w:rPr>
          <w:rStyle w:val="normalchar1"/>
          <w:rFonts w:ascii="Cf Garamond" w:hAnsi="Cf Garamond"/>
          <w:sz w:val="24"/>
          <w:szCs w:val="24"/>
        </w:rPr>
        <w:t xml:space="preserve">Πρόγραμμα </w:t>
      </w:r>
      <w:r w:rsidRPr="000E6EB0">
        <w:rPr>
          <w:rStyle w:val="normalchar1"/>
          <w:rFonts w:ascii="Cf Garamond" w:hAnsi="Cf Garamond"/>
          <w:sz w:val="24"/>
          <w:szCs w:val="24"/>
        </w:rPr>
        <w:t>Διδακτορικ</w:t>
      </w:r>
      <w:r w:rsidR="00C46273" w:rsidRPr="000E6EB0">
        <w:rPr>
          <w:rStyle w:val="normalchar1"/>
          <w:rFonts w:ascii="Cf Garamond" w:hAnsi="Cf Garamond"/>
          <w:sz w:val="24"/>
          <w:szCs w:val="24"/>
        </w:rPr>
        <w:t>ών</w:t>
      </w:r>
      <w:r w:rsidRPr="000E6EB0">
        <w:rPr>
          <w:rStyle w:val="normalchar1"/>
          <w:rFonts w:ascii="Cf Garamond" w:hAnsi="Cf Garamond"/>
          <w:sz w:val="24"/>
          <w:szCs w:val="24"/>
        </w:rPr>
        <w:t xml:space="preserve"> </w:t>
      </w:r>
      <w:r w:rsidR="00C46273" w:rsidRPr="000E6EB0">
        <w:rPr>
          <w:rStyle w:val="normalchar1"/>
          <w:rFonts w:ascii="Cf Garamond" w:hAnsi="Cf Garamond"/>
          <w:sz w:val="24"/>
          <w:szCs w:val="24"/>
        </w:rPr>
        <w:t>Σπουδών του Τμήματος</w:t>
      </w:r>
      <w:r w:rsidRPr="000E6EB0">
        <w:rPr>
          <w:rStyle w:val="normalchar1"/>
          <w:rFonts w:ascii="Cf Garamond" w:hAnsi="Cf Garamond"/>
          <w:sz w:val="24"/>
          <w:szCs w:val="24"/>
        </w:rPr>
        <w:t xml:space="preserve">. </w:t>
      </w:r>
    </w:p>
    <w:p w:rsidR="0006002C" w:rsidRPr="000E6EB0" w:rsidRDefault="0006002C" w:rsidP="0006002C">
      <w:pPr>
        <w:pStyle w:val="1"/>
        <w:widowControl w:val="0"/>
        <w:spacing w:after="120" w:line="360" w:lineRule="auto"/>
        <w:jc w:val="both"/>
        <w:rPr>
          <w:rStyle w:val="normalchar1"/>
          <w:rFonts w:ascii="Cf Garamond" w:hAnsi="Cf Garamond"/>
          <w:sz w:val="24"/>
          <w:szCs w:val="24"/>
        </w:rPr>
      </w:pPr>
      <w:r w:rsidRPr="000E6EB0">
        <w:rPr>
          <w:rStyle w:val="normalchar1"/>
          <w:rFonts w:ascii="Cf Garamond" w:hAnsi="Cf Garamond"/>
          <w:sz w:val="24"/>
          <w:szCs w:val="24"/>
        </w:rPr>
        <w:t>10.1</w:t>
      </w:r>
      <w:r w:rsidR="00C925DB" w:rsidRPr="000E6EB0">
        <w:rPr>
          <w:rStyle w:val="normalchar1"/>
          <w:rFonts w:ascii="Cf Garamond" w:hAnsi="Cf Garamond"/>
          <w:sz w:val="24"/>
          <w:szCs w:val="24"/>
        </w:rPr>
        <w:t>3</w:t>
      </w:r>
      <w:r w:rsidRPr="000E6EB0">
        <w:rPr>
          <w:rStyle w:val="normalchar1"/>
          <w:rFonts w:ascii="Cf Garamond" w:hAnsi="Cf Garamond"/>
          <w:sz w:val="24"/>
          <w:szCs w:val="24"/>
        </w:rPr>
        <w:t xml:space="preserve"> Σε αποκλειστική προθεσμία δύο (2) ετών</w:t>
      </w:r>
      <w:r w:rsidR="00C46273" w:rsidRPr="000E6EB0">
        <w:rPr>
          <w:rStyle w:val="normalchar1"/>
          <w:rFonts w:ascii="Cf Garamond" w:hAnsi="Cf Garamond"/>
          <w:sz w:val="24"/>
          <w:szCs w:val="24"/>
        </w:rPr>
        <w:t xml:space="preserve"> από την πρώτη του εγγραφή στο </w:t>
      </w:r>
      <w:r w:rsidR="00C46273" w:rsidRPr="000E6EB0">
        <w:rPr>
          <w:rStyle w:val="normalchar1"/>
          <w:rFonts w:ascii="Cf Garamond" w:hAnsi="Cf Garamond"/>
          <w:sz w:val="24"/>
          <w:szCs w:val="24"/>
        </w:rPr>
        <w:lastRenderedPageBreak/>
        <w:t>Πρόγραμμα Διδακτορικών Σπουδών του Τμήματος</w:t>
      </w:r>
      <w:r w:rsidRPr="000E6EB0">
        <w:rPr>
          <w:rStyle w:val="normalchar1"/>
          <w:rFonts w:ascii="Cf Garamond" w:hAnsi="Cf Garamond"/>
          <w:sz w:val="24"/>
          <w:szCs w:val="24"/>
        </w:rPr>
        <w:t>, ο Υ.Δ. θα πρέπει να έχει εξεταστεί επιτυχώς σε όλα τα μαθήματα που υποχρεούται.</w:t>
      </w:r>
    </w:p>
    <w:p w:rsidR="00977CA2" w:rsidRPr="000E6EB0" w:rsidRDefault="00301781" w:rsidP="00532B44">
      <w:pPr>
        <w:pStyle w:val="1"/>
        <w:widowControl w:val="0"/>
        <w:spacing w:after="120" w:line="360" w:lineRule="auto"/>
        <w:jc w:val="both"/>
        <w:rPr>
          <w:rStyle w:val="normalchar1"/>
          <w:rFonts w:ascii="Cf Garamond" w:hAnsi="Cf Garamond"/>
          <w:sz w:val="24"/>
          <w:szCs w:val="24"/>
        </w:rPr>
      </w:pPr>
      <w:r w:rsidRPr="00205338">
        <w:rPr>
          <w:rStyle w:val="normalchar1"/>
          <w:rFonts w:ascii="Cf Garamond" w:hAnsi="Cf Garamond"/>
          <w:sz w:val="24"/>
          <w:szCs w:val="24"/>
        </w:rPr>
        <w:t>10.</w:t>
      </w:r>
      <w:r w:rsidR="001C4391" w:rsidRPr="00205338">
        <w:rPr>
          <w:rStyle w:val="normalchar1"/>
          <w:rFonts w:ascii="Cf Garamond" w:hAnsi="Cf Garamond"/>
          <w:sz w:val="24"/>
          <w:szCs w:val="24"/>
        </w:rPr>
        <w:t>1</w:t>
      </w:r>
      <w:r w:rsidR="00C925DB" w:rsidRPr="00205338">
        <w:rPr>
          <w:rStyle w:val="normalchar1"/>
          <w:rFonts w:ascii="Cf Garamond" w:hAnsi="Cf Garamond"/>
          <w:sz w:val="24"/>
          <w:szCs w:val="24"/>
        </w:rPr>
        <w:t>4</w:t>
      </w:r>
      <w:r w:rsidR="00977CA2" w:rsidRPr="00205338">
        <w:rPr>
          <w:rStyle w:val="normalchar1"/>
          <w:rFonts w:ascii="Cf Garamond" w:hAnsi="Cf Garamond"/>
          <w:sz w:val="24"/>
          <w:szCs w:val="24"/>
        </w:rPr>
        <w:t xml:space="preserve"> </w:t>
      </w:r>
      <w:r w:rsidR="0006002C" w:rsidRPr="00205338">
        <w:rPr>
          <w:rStyle w:val="normalchar1"/>
          <w:rFonts w:ascii="Cf Garamond" w:hAnsi="Cf Garamond"/>
          <w:sz w:val="24"/>
          <w:szCs w:val="24"/>
        </w:rPr>
        <w:t>Κάθε έτος, και μ</w:t>
      </w:r>
      <w:r w:rsidR="00917C0A" w:rsidRPr="00205338">
        <w:rPr>
          <w:rStyle w:val="normalchar1"/>
          <w:rFonts w:ascii="Cf Garamond" w:hAnsi="Cf Garamond"/>
          <w:sz w:val="24"/>
          <w:szCs w:val="24"/>
        </w:rPr>
        <w:t>έχρι την 1</w:t>
      </w:r>
      <w:r w:rsidR="00917C0A" w:rsidRPr="00205338">
        <w:rPr>
          <w:rStyle w:val="normalchar1"/>
          <w:rFonts w:ascii="Cf Garamond" w:hAnsi="Cf Garamond"/>
          <w:sz w:val="24"/>
          <w:szCs w:val="24"/>
          <w:vertAlign w:val="superscript"/>
        </w:rPr>
        <w:t>η</w:t>
      </w:r>
      <w:r w:rsidR="00917C0A" w:rsidRPr="00205338">
        <w:rPr>
          <w:rStyle w:val="normalchar1"/>
          <w:rFonts w:ascii="Cf Garamond" w:hAnsi="Cf Garamond"/>
          <w:sz w:val="24"/>
          <w:szCs w:val="24"/>
        </w:rPr>
        <w:t xml:space="preserve"> Ιουλίου</w:t>
      </w:r>
      <w:r w:rsidR="0006002C" w:rsidRPr="00205338">
        <w:rPr>
          <w:rStyle w:val="normalchar1"/>
          <w:rFonts w:ascii="Cf Garamond" w:hAnsi="Cf Garamond"/>
          <w:sz w:val="24"/>
          <w:szCs w:val="24"/>
        </w:rPr>
        <w:t xml:space="preserve">, </w:t>
      </w:r>
      <w:r w:rsidR="00917C0A" w:rsidRPr="00205338">
        <w:rPr>
          <w:rStyle w:val="normalchar1"/>
          <w:rFonts w:ascii="Cf Garamond" w:hAnsi="Cf Garamond"/>
          <w:sz w:val="24"/>
          <w:szCs w:val="24"/>
        </w:rPr>
        <w:t>ο</w:t>
      </w:r>
      <w:r w:rsidR="00977CA2" w:rsidRPr="00205338">
        <w:rPr>
          <w:rStyle w:val="normalchar1"/>
          <w:rFonts w:ascii="Cf Garamond" w:hAnsi="Cf Garamond"/>
          <w:sz w:val="24"/>
          <w:szCs w:val="24"/>
        </w:rPr>
        <w:t xml:space="preserve"> </w:t>
      </w:r>
      <w:r w:rsidR="00917C0A" w:rsidRPr="00205338">
        <w:rPr>
          <w:rStyle w:val="normalchar1"/>
          <w:rFonts w:ascii="Cf Garamond" w:hAnsi="Cf Garamond"/>
          <w:sz w:val="24"/>
          <w:szCs w:val="24"/>
        </w:rPr>
        <w:t xml:space="preserve">Υ.Δ. </w:t>
      </w:r>
      <w:r w:rsidR="0006002C" w:rsidRPr="00205338">
        <w:rPr>
          <w:rStyle w:val="normalchar1"/>
          <w:rFonts w:ascii="Cf Garamond" w:hAnsi="Cf Garamond"/>
          <w:sz w:val="24"/>
          <w:szCs w:val="24"/>
        </w:rPr>
        <w:t xml:space="preserve">υποχρεούται να </w:t>
      </w:r>
      <w:r w:rsidR="00977CA2" w:rsidRPr="00205338">
        <w:rPr>
          <w:rStyle w:val="normalchar1"/>
          <w:rFonts w:ascii="Cf Garamond" w:hAnsi="Cf Garamond"/>
          <w:sz w:val="24"/>
          <w:szCs w:val="24"/>
        </w:rPr>
        <w:t xml:space="preserve">υποβάλλει εγγράφως αναλυτικό υπόμνημα </w:t>
      </w:r>
      <w:r w:rsidR="00A736E2" w:rsidRPr="00205338">
        <w:rPr>
          <w:rStyle w:val="normalchar1"/>
          <w:rFonts w:ascii="Cf Garamond" w:hAnsi="Cf Garamond"/>
          <w:sz w:val="24"/>
          <w:szCs w:val="24"/>
        </w:rPr>
        <w:t xml:space="preserve">προς την </w:t>
      </w:r>
      <w:r w:rsidR="00B91E98" w:rsidRPr="00205338">
        <w:rPr>
          <w:rStyle w:val="normalchar1"/>
          <w:rFonts w:ascii="Cf Garamond" w:hAnsi="Cf Garamond"/>
          <w:sz w:val="24"/>
          <w:szCs w:val="24"/>
        </w:rPr>
        <w:t>Τ</w:t>
      </w:r>
      <w:r w:rsidR="00977CA2" w:rsidRPr="00205338">
        <w:rPr>
          <w:rStyle w:val="normalchar1"/>
          <w:rFonts w:ascii="Cf Garamond" w:hAnsi="Cf Garamond"/>
          <w:sz w:val="24"/>
          <w:szCs w:val="24"/>
        </w:rPr>
        <w:t>ριμελ</w:t>
      </w:r>
      <w:r w:rsidR="00A736E2" w:rsidRPr="00205338">
        <w:rPr>
          <w:rStyle w:val="normalchar1"/>
          <w:rFonts w:ascii="Cf Garamond" w:hAnsi="Cf Garamond"/>
          <w:sz w:val="24"/>
          <w:szCs w:val="24"/>
        </w:rPr>
        <w:t>ή</w:t>
      </w:r>
      <w:r w:rsidR="00205338" w:rsidRPr="00205338">
        <w:rPr>
          <w:rStyle w:val="normalchar1"/>
          <w:rFonts w:ascii="Cf Garamond" w:hAnsi="Cf Garamond"/>
          <w:sz w:val="24"/>
          <w:szCs w:val="24"/>
        </w:rPr>
        <w:t xml:space="preserve"> </w:t>
      </w:r>
      <w:r w:rsidR="00B91E98" w:rsidRPr="00205338">
        <w:rPr>
          <w:rStyle w:val="normalchar1"/>
          <w:rFonts w:ascii="Cf Garamond" w:hAnsi="Cf Garamond"/>
          <w:sz w:val="24"/>
          <w:szCs w:val="24"/>
        </w:rPr>
        <w:t>Σ</w:t>
      </w:r>
      <w:r w:rsidR="00977CA2" w:rsidRPr="00205338">
        <w:rPr>
          <w:rStyle w:val="normalchar1"/>
          <w:rFonts w:ascii="Cf Garamond" w:hAnsi="Cf Garamond"/>
          <w:sz w:val="24"/>
          <w:szCs w:val="24"/>
        </w:rPr>
        <w:t xml:space="preserve">υμβουλευτική </w:t>
      </w:r>
      <w:r w:rsidR="00B91E98" w:rsidRPr="00205338">
        <w:rPr>
          <w:rStyle w:val="normalchar1"/>
          <w:rFonts w:ascii="Cf Garamond" w:hAnsi="Cf Garamond"/>
          <w:sz w:val="24"/>
          <w:szCs w:val="24"/>
        </w:rPr>
        <w:t>Ε</w:t>
      </w:r>
      <w:r w:rsidR="00977CA2" w:rsidRPr="00205338">
        <w:rPr>
          <w:rStyle w:val="normalchar1"/>
          <w:rFonts w:ascii="Cf Garamond" w:hAnsi="Cf Garamond"/>
          <w:sz w:val="24"/>
          <w:szCs w:val="24"/>
        </w:rPr>
        <w:t xml:space="preserve">πιτροπή σχετικά με την πρόοδο της </w:t>
      </w:r>
      <w:r w:rsidR="00C46273" w:rsidRPr="00205338">
        <w:rPr>
          <w:rStyle w:val="normalchar1"/>
          <w:rFonts w:ascii="Cf Garamond" w:hAnsi="Cf Garamond"/>
          <w:sz w:val="24"/>
          <w:szCs w:val="24"/>
        </w:rPr>
        <w:t>Δ</w:t>
      </w:r>
      <w:r w:rsidR="00977CA2" w:rsidRPr="00205338">
        <w:rPr>
          <w:rStyle w:val="normalchar1"/>
          <w:rFonts w:ascii="Cf Garamond" w:hAnsi="Cf Garamond"/>
          <w:sz w:val="24"/>
          <w:szCs w:val="24"/>
        </w:rPr>
        <w:t xml:space="preserve">ιδακτορικής του </w:t>
      </w:r>
      <w:r w:rsidR="00C46273" w:rsidRPr="00205338">
        <w:rPr>
          <w:rStyle w:val="normalchar1"/>
          <w:rFonts w:ascii="Cf Garamond" w:hAnsi="Cf Garamond"/>
          <w:sz w:val="24"/>
          <w:szCs w:val="24"/>
        </w:rPr>
        <w:t>Δ</w:t>
      </w:r>
      <w:r w:rsidR="00977CA2" w:rsidRPr="00205338">
        <w:rPr>
          <w:rStyle w:val="normalchar1"/>
          <w:rFonts w:ascii="Cf Garamond" w:hAnsi="Cf Garamond"/>
          <w:sz w:val="24"/>
          <w:szCs w:val="24"/>
        </w:rPr>
        <w:t>ιατριβής</w:t>
      </w:r>
      <w:r w:rsidR="00205338">
        <w:rPr>
          <w:rStyle w:val="normalchar1"/>
          <w:rFonts w:ascii="Cf Garamond" w:hAnsi="Cf Garamond"/>
          <w:sz w:val="24"/>
          <w:szCs w:val="24"/>
        </w:rPr>
        <w:t xml:space="preserve"> (σχετικό έντυπο </w:t>
      </w:r>
      <w:r w:rsidR="00173A6B">
        <w:rPr>
          <w:rStyle w:val="normalchar1"/>
          <w:rFonts w:ascii="Cf Garamond" w:hAnsi="Cf Garamond"/>
          <w:sz w:val="24"/>
          <w:szCs w:val="24"/>
        </w:rPr>
        <w:t xml:space="preserve">παρατίθεται </w:t>
      </w:r>
      <w:r w:rsidR="00205338">
        <w:rPr>
          <w:rStyle w:val="normalchar1"/>
          <w:rFonts w:ascii="Cf Garamond" w:hAnsi="Cf Garamond"/>
          <w:sz w:val="24"/>
          <w:szCs w:val="24"/>
        </w:rPr>
        <w:t>στο Παράρτημα 3)</w:t>
      </w:r>
      <w:r w:rsidR="00977CA2" w:rsidRPr="00205338">
        <w:rPr>
          <w:rStyle w:val="normalchar1"/>
          <w:rFonts w:ascii="Cf Garamond" w:hAnsi="Cf Garamond"/>
          <w:sz w:val="24"/>
          <w:szCs w:val="24"/>
        </w:rPr>
        <w:t xml:space="preserve">. Αντίγραφο του υπομνήματος, καθώς και σχόλια επ’ αυτού από τον επιβλέποντα ή την </w:t>
      </w:r>
      <w:r w:rsidR="00C46273" w:rsidRPr="00205338">
        <w:rPr>
          <w:rStyle w:val="normalchar1"/>
          <w:rFonts w:ascii="Cf Garamond" w:hAnsi="Cf Garamond"/>
          <w:sz w:val="24"/>
          <w:szCs w:val="24"/>
        </w:rPr>
        <w:t>Τ</w:t>
      </w:r>
      <w:r w:rsidR="00977CA2" w:rsidRPr="00205338">
        <w:rPr>
          <w:rStyle w:val="normalchar1"/>
          <w:rFonts w:ascii="Cf Garamond" w:hAnsi="Cf Garamond"/>
          <w:sz w:val="24"/>
          <w:szCs w:val="24"/>
        </w:rPr>
        <w:t xml:space="preserve">ριμελή </w:t>
      </w:r>
      <w:r w:rsidR="00C46273" w:rsidRPr="00205338">
        <w:rPr>
          <w:rStyle w:val="normalchar1"/>
          <w:rFonts w:ascii="Cf Garamond" w:hAnsi="Cf Garamond"/>
          <w:sz w:val="24"/>
          <w:szCs w:val="24"/>
        </w:rPr>
        <w:t>Συμβουλευτική Ε</w:t>
      </w:r>
      <w:r w:rsidR="00977CA2" w:rsidRPr="00205338">
        <w:rPr>
          <w:rStyle w:val="normalchar1"/>
          <w:rFonts w:ascii="Cf Garamond" w:hAnsi="Cf Garamond"/>
          <w:sz w:val="24"/>
          <w:szCs w:val="24"/>
        </w:rPr>
        <w:t xml:space="preserve">πιτροπή και εκθέσεις προόδου, καταχωρίζονται στον ατομικό φάκελο του </w:t>
      </w:r>
      <w:r w:rsidR="00C46273" w:rsidRPr="00205338">
        <w:rPr>
          <w:rStyle w:val="normalchar1"/>
          <w:rFonts w:ascii="Cf Garamond" w:hAnsi="Cf Garamond"/>
          <w:sz w:val="24"/>
          <w:szCs w:val="24"/>
        </w:rPr>
        <w:t>Υ.Δ.</w:t>
      </w:r>
      <w:r w:rsidR="00C925DB" w:rsidRPr="00205338">
        <w:rPr>
          <w:rStyle w:val="normalchar1"/>
          <w:rFonts w:ascii="Cf Garamond" w:hAnsi="Cf Garamond"/>
          <w:sz w:val="24"/>
          <w:szCs w:val="24"/>
        </w:rPr>
        <w:t xml:space="preserve"> </w:t>
      </w:r>
      <w:r w:rsidR="00A736E2" w:rsidRPr="00205338">
        <w:rPr>
          <w:rStyle w:val="normalchar1"/>
          <w:rFonts w:ascii="Cf Garamond" w:hAnsi="Cf Garamond"/>
          <w:sz w:val="24"/>
          <w:szCs w:val="24"/>
        </w:rPr>
        <w:t xml:space="preserve">που διατηρεί η </w:t>
      </w:r>
      <w:r w:rsidR="00C925DB" w:rsidRPr="00205338">
        <w:rPr>
          <w:rStyle w:val="normalchar1"/>
          <w:rFonts w:ascii="Cf Garamond" w:hAnsi="Cf Garamond"/>
          <w:sz w:val="24"/>
          <w:szCs w:val="24"/>
        </w:rPr>
        <w:t>Γραμματεία</w:t>
      </w:r>
      <w:r w:rsidR="00C925DB" w:rsidRPr="000E6EB0">
        <w:rPr>
          <w:rStyle w:val="normalchar1"/>
          <w:rFonts w:ascii="Cf Garamond" w:hAnsi="Cf Garamond"/>
          <w:sz w:val="24"/>
          <w:szCs w:val="24"/>
        </w:rPr>
        <w:t xml:space="preserve"> του </w:t>
      </w:r>
      <w:r w:rsidR="00C925DB" w:rsidRPr="003921C8">
        <w:rPr>
          <w:rStyle w:val="normalchar1"/>
          <w:rFonts w:ascii="Cf Garamond" w:hAnsi="Cf Garamond"/>
          <w:sz w:val="24"/>
          <w:szCs w:val="24"/>
        </w:rPr>
        <w:t>Τμήματος</w:t>
      </w:r>
      <w:r w:rsidR="00977CA2" w:rsidRPr="003921C8">
        <w:rPr>
          <w:rStyle w:val="normalchar1"/>
          <w:rFonts w:ascii="Cf Garamond" w:hAnsi="Cf Garamond"/>
          <w:sz w:val="24"/>
          <w:szCs w:val="24"/>
        </w:rPr>
        <w:t>.</w:t>
      </w:r>
      <w:r w:rsidR="00574F45" w:rsidRPr="003921C8">
        <w:rPr>
          <w:rStyle w:val="normalchar1"/>
          <w:rFonts w:ascii="Cf Garamond" w:hAnsi="Cf Garamond"/>
          <w:sz w:val="24"/>
          <w:szCs w:val="24"/>
        </w:rPr>
        <w:t xml:space="preserve"> Με τη συμπλήρωση της ελάχιστης χρονικής διάρκειας για την απονομή του Διδακτορικού Διπλώματος (3 ή 4 χρόνια, </w:t>
      </w:r>
      <w:r w:rsidR="00BD2EA6" w:rsidRPr="003921C8">
        <w:rPr>
          <w:rFonts w:ascii="Cf Garamond" w:hAnsi="Cf Garamond"/>
          <w:sz w:val="24"/>
          <w:szCs w:val="24"/>
        </w:rPr>
        <w:t xml:space="preserve">βλ. </w:t>
      </w:r>
      <w:r w:rsidR="00BD2EA6" w:rsidRPr="003921C8">
        <w:rPr>
          <w:rFonts w:ascii="Cf Garamond" w:hAnsi="Cf Garamond" w:cs="MyriadPro-Regular"/>
          <w:sz w:val="24"/>
          <w:szCs w:val="24"/>
          <w:lang w:eastAsia="el-GR"/>
        </w:rPr>
        <w:t xml:space="preserve">§ </w:t>
      </w:r>
      <w:r w:rsidR="00BD2EA6" w:rsidRPr="003921C8">
        <w:rPr>
          <w:rFonts w:ascii="Cf Garamond" w:hAnsi="Cf Garamond"/>
          <w:sz w:val="24"/>
          <w:szCs w:val="24"/>
        </w:rPr>
        <w:t>8.1</w:t>
      </w:r>
      <w:r w:rsidR="00574F45" w:rsidRPr="003921C8">
        <w:rPr>
          <w:rStyle w:val="normalchar1"/>
          <w:rFonts w:ascii="Cf Garamond" w:hAnsi="Cf Garamond"/>
          <w:sz w:val="24"/>
          <w:szCs w:val="24"/>
        </w:rPr>
        <w:t>) η Τ.Σ.Ε. κρίνει και εισηγείται την παράταση ενός επιπλέον έτους για την ολοκλήρωση της διδακτορικής διατριβής. Η διαδικασία αυτή συνεχίζεται μέχρι και τη συμπλ</w:t>
      </w:r>
      <w:r w:rsidR="00BD2EA6" w:rsidRPr="003921C8">
        <w:rPr>
          <w:rStyle w:val="normalchar1"/>
          <w:rFonts w:ascii="Cf Garamond" w:hAnsi="Cf Garamond"/>
          <w:sz w:val="24"/>
          <w:szCs w:val="24"/>
        </w:rPr>
        <w:t>ήρωση της μέγιστης διάρκειας (</w:t>
      </w:r>
      <w:r w:rsidR="00BD2EA6" w:rsidRPr="003921C8">
        <w:rPr>
          <w:rFonts w:ascii="Cf Garamond" w:hAnsi="Cf Garamond"/>
          <w:sz w:val="24"/>
          <w:szCs w:val="24"/>
        </w:rPr>
        <w:t xml:space="preserve">βλ. </w:t>
      </w:r>
      <w:r w:rsidR="00BD2EA6" w:rsidRPr="003921C8">
        <w:rPr>
          <w:rFonts w:ascii="Cf Garamond" w:hAnsi="Cf Garamond" w:cs="MyriadPro-Regular"/>
          <w:sz w:val="24"/>
          <w:szCs w:val="24"/>
          <w:lang w:eastAsia="el-GR"/>
        </w:rPr>
        <w:t xml:space="preserve">§ </w:t>
      </w:r>
      <w:r w:rsidR="00BD2EA6" w:rsidRPr="003921C8">
        <w:rPr>
          <w:rFonts w:ascii="Cf Garamond" w:hAnsi="Cf Garamond"/>
          <w:sz w:val="24"/>
          <w:szCs w:val="24"/>
        </w:rPr>
        <w:t>8.2</w:t>
      </w:r>
      <w:r w:rsidR="00BD2EA6" w:rsidRPr="003921C8">
        <w:rPr>
          <w:rStyle w:val="normalchar1"/>
          <w:rFonts w:ascii="Cf Garamond" w:hAnsi="Cf Garamond"/>
          <w:sz w:val="24"/>
          <w:szCs w:val="24"/>
        </w:rPr>
        <w:t>) για την απονομή του Διδακτορικού Διπλώματος.</w:t>
      </w:r>
    </w:p>
    <w:p w:rsidR="00205338" w:rsidRDefault="00301781" w:rsidP="00532B44">
      <w:pPr>
        <w:pStyle w:val="1"/>
        <w:widowControl w:val="0"/>
        <w:spacing w:after="120" w:line="360" w:lineRule="auto"/>
        <w:jc w:val="both"/>
        <w:rPr>
          <w:rStyle w:val="normalchar1"/>
          <w:rFonts w:ascii="Cf Garamond" w:hAnsi="Cf Garamond"/>
          <w:sz w:val="24"/>
          <w:szCs w:val="24"/>
        </w:rPr>
      </w:pPr>
      <w:r w:rsidRPr="000E6EB0">
        <w:rPr>
          <w:rStyle w:val="normalchar1"/>
          <w:rFonts w:ascii="Cf Garamond" w:hAnsi="Cf Garamond"/>
          <w:sz w:val="24"/>
          <w:szCs w:val="24"/>
        </w:rPr>
        <w:t>10.</w:t>
      </w:r>
      <w:r w:rsidR="001C4391" w:rsidRPr="000E6EB0">
        <w:rPr>
          <w:rStyle w:val="normalchar1"/>
          <w:rFonts w:ascii="Cf Garamond" w:hAnsi="Cf Garamond"/>
          <w:sz w:val="24"/>
          <w:szCs w:val="24"/>
        </w:rPr>
        <w:t>1</w:t>
      </w:r>
      <w:r w:rsidR="00C925DB" w:rsidRPr="000E6EB0">
        <w:rPr>
          <w:rStyle w:val="normalchar1"/>
          <w:rFonts w:ascii="Cf Garamond" w:hAnsi="Cf Garamond"/>
          <w:sz w:val="24"/>
          <w:szCs w:val="24"/>
        </w:rPr>
        <w:t>5</w:t>
      </w:r>
      <w:r w:rsidR="00B91E98" w:rsidRPr="000E6EB0">
        <w:rPr>
          <w:rStyle w:val="normalchar1"/>
          <w:rFonts w:ascii="Cf Garamond" w:hAnsi="Cf Garamond"/>
          <w:sz w:val="24"/>
          <w:szCs w:val="24"/>
        </w:rPr>
        <w:t xml:space="preserve"> Το πολύ </w:t>
      </w:r>
      <w:r w:rsidR="0006002C" w:rsidRPr="000E6EB0">
        <w:rPr>
          <w:rStyle w:val="normalchar1"/>
          <w:rFonts w:ascii="Cf Garamond" w:hAnsi="Cf Garamond"/>
          <w:sz w:val="24"/>
          <w:szCs w:val="24"/>
        </w:rPr>
        <w:t>μετά από δύο (2) έτη από τ</w:t>
      </w:r>
      <w:r w:rsidR="00C925DB" w:rsidRPr="000E6EB0">
        <w:rPr>
          <w:rStyle w:val="normalchar1"/>
          <w:rFonts w:ascii="Cf Garamond" w:hAnsi="Cf Garamond"/>
          <w:sz w:val="24"/>
          <w:szCs w:val="24"/>
        </w:rPr>
        <w:t xml:space="preserve">ον ορισμό της Τριμελούς Συμβουλευτικής Επιτροπής και τον ορισμό του θέματος της Διδακτορικής Διατριβής, </w:t>
      </w:r>
      <w:r w:rsidR="0006002C" w:rsidRPr="000E6EB0">
        <w:rPr>
          <w:rStyle w:val="normalchar1"/>
          <w:rFonts w:ascii="Cf Garamond" w:hAnsi="Cf Garamond"/>
          <w:sz w:val="24"/>
          <w:szCs w:val="24"/>
        </w:rPr>
        <w:t>κάθε Υ.Δ. υποχρεούται να παρουσιάσει Σεμινάριο Προόδου της Διδακτορικής του Διατριβής.</w:t>
      </w:r>
    </w:p>
    <w:p w:rsidR="00977CA2" w:rsidRPr="000E6EB0" w:rsidRDefault="00205338" w:rsidP="00532B44">
      <w:pPr>
        <w:pStyle w:val="1"/>
        <w:widowControl w:val="0"/>
        <w:spacing w:after="120" w:line="360" w:lineRule="auto"/>
        <w:jc w:val="both"/>
        <w:rPr>
          <w:rStyle w:val="normalchar1"/>
          <w:rFonts w:ascii="Cf Garamond" w:hAnsi="Cf Garamond"/>
          <w:sz w:val="24"/>
          <w:szCs w:val="24"/>
        </w:rPr>
      </w:pPr>
      <w:r>
        <w:rPr>
          <w:rStyle w:val="normalchar1"/>
          <w:rFonts w:ascii="Cf Garamond" w:hAnsi="Cf Garamond"/>
          <w:sz w:val="24"/>
          <w:szCs w:val="24"/>
        </w:rPr>
        <w:t>10.16 Ο</w:t>
      </w:r>
      <w:r w:rsidR="00977CA2" w:rsidRPr="000E6EB0">
        <w:rPr>
          <w:rStyle w:val="normalchar1"/>
          <w:rFonts w:ascii="Cf Garamond" w:hAnsi="Cf Garamond"/>
          <w:sz w:val="24"/>
          <w:szCs w:val="24"/>
        </w:rPr>
        <w:t xml:space="preserve">ι </w:t>
      </w:r>
      <w:r w:rsidR="00B56118" w:rsidRPr="000E6EB0">
        <w:rPr>
          <w:rStyle w:val="normalchar1"/>
          <w:rFonts w:ascii="Cf Garamond" w:hAnsi="Cf Garamond"/>
          <w:sz w:val="24"/>
          <w:szCs w:val="24"/>
        </w:rPr>
        <w:t xml:space="preserve">Υ.Δ. </w:t>
      </w:r>
      <w:r w:rsidR="00977CA2" w:rsidRPr="000E6EB0">
        <w:rPr>
          <w:rStyle w:val="normalchar1"/>
          <w:rFonts w:ascii="Cf Garamond" w:hAnsi="Cf Garamond"/>
          <w:sz w:val="24"/>
          <w:szCs w:val="24"/>
        </w:rPr>
        <w:t xml:space="preserve">οφείλουν να </w:t>
      </w:r>
      <w:r w:rsidR="004D0094" w:rsidRPr="000E6EB0">
        <w:rPr>
          <w:rStyle w:val="normalchar1"/>
          <w:rFonts w:ascii="Cf Garamond" w:hAnsi="Cf Garamond"/>
          <w:sz w:val="24"/>
          <w:szCs w:val="24"/>
        </w:rPr>
        <w:t xml:space="preserve">συμμετέχουν σε  σεμινάρια και επιστημονικά συνέδρια και να επιδιώκουν τη διεθνοποίηση και την αναγνώριση της έρευνάς τους με </w:t>
      </w:r>
      <w:r w:rsidR="00977CA2" w:rsidRPr="000E6EB0">
        <w:rPr>
          <w:rStyle w:val="normalchar1"/>
          <w:rFonts w:ascii="Cf Garamond" w:hAnsi="Cf Garamond"/>
          <w:sz w:val="24"/>
          <w:szCs w:val="24"/>
        </w:rPr>
        <w:t xml:space="preserve">δημοσιεύσεις σε επιστημονικά περιοδικά </w:t>
      </w:r>
      <w:r w:rsidR="00C925DB" w:rsidRPr="000E6EB0">
        <w:rPr>
          <w:rStyle w:val="normalchar1"/>
          <w:rFonts w:ascii="Cf Garamond" w:hAnsi="Cf Garamond"/>
          <w:sz w:val="24"/>
          <w:szCs w:val="24"/>
        </w:rPr>
        <w:t xml:space="preserve">υψηλού κύρους </w:t>
      </w:r>
      <w:r w:rsidR="00977CA2" w:rsidRPr="000E6EB0">
        <w:rPr>
          <w:rStyle w:val="normalchar1"/>
          <w:rFonts w:ascii="Cf Garamond" w:hAnsi="Cf Garamond"/>
          <w:sz w:val="24"/>
          <w:szCs w:val="24"/>
        </w:rPr>
        <w:t xml:space="preserve">με </w:t>
      </w:r>
      <w:r w:rsidR="00C925DB" w:rsidRPr="000E6EB0">
        <w:rPr>
          <w:rStyle w:val="normalchar1"/>
          <w:rFonts w:ascii="Cf Garamond" w:hAnsi="Cf Garamond"/>
          <w:sz w:val="24"/>
          <w:szCs w:val="24"/>
        </w:rPr>
        <w:t xml:space="preserve">το </w:t>
      </w:r>
      <w:r w:rsidR="00977CA2" w:rsidRPr="000E6EB0">
        <w:rPr>
          <w:rStyle w:val="normalchar1"/>
          <w:rFonts w:ascii="Cf Garamond" w:hAnsi="Cf Garamond"/>
          <w:sz w:val="24"/>
          <w:szCs w:val="24"/>
        </w:rPr>
        <w:t>σύστημα κριτών.</w:t>
      </w:r>
    </w:p>
    <w:p w:rsidR="009C0018" w:rsidRPr="000E6EB0" w:rsidRDefault="009C0018" w:rsidP="009C0018">
      <w:pPr>
        <w:pStyle w:val="1"/>
        <w:widowControl w:val="0"/>
        <w:spacing w:after="120" w:line="360" w:lineRule="auto"/>
        <w:jc w:val="both"/>
        <w:rPr>
          <w:rStyle w:val="normalchar1"/>
          <w:rFonts w:ascii="Cf Garamond" w:hAnsi="Cf Garamond"/>
          <w:sz w:val="24"/>
          <w:szCs w:val="24"/>
        </w:rPr>
      </w:pPr>
      <w:r w:rsidRPr="000E6EB0">
        <w:rPr>
          <w:rStyle w:val="normalchar1"/>
          <w:rFonts w:ascii="Cf Garamond" w:hAnsi="Cf Garamond"/>
          <w:sz w:val="24"/>
          <w:szCs w:val="24"/>
        </w:rPr>
        <w:t>10.1</w:t>
      </w:r>
      <w:r w:rsidR="00205338">
        <w:rPr>
          <w:rStyle w:val="normalchar1"/>
          <w:rFonts w:ascii="Cf Garamond" w:hAnsi="Cf Garamond"/>
          <w:sz w:val="24"/>
          <w:szCs w:val="24"/>
        </w:rPr>
        <w:t>7</w:t>
      </w:r>
      <w:r w:rsidRPr="000E6EB0">
        <w:rPr>
          <w:rStyle w:val="normalchar1"/>
          <w:rFonts w:ascii="Cf Garamond" w:hAnsi="Cf Garamond"/>
          <w:sz w:val="24"/>
          <w:szCs w:val="24"/>
        </w:rPr>
        <w:t xml:space="preserve"> Οι Υ.Δ. υποχρεούνται να παρακολουθούν τα σεμινάρια που πραγματοποιούνται στο Τμήμα και να υπογράφουν το σχετικό έντυπο</w:t>
      </w:r>
      <w:r w:rsidR="00C552A9">
        <w:rPr>
          <w:rStyle w:val="normalchar1"/>
          <w:rFonts w:ascii="Cf Garamond" w:hAnsi="Cf Garamond"/>
          <w:sz w:val="24"/>
          <w:szCs w:val="24"/>
        </w:rPr>
        <w:t xml:space="preserve"> </w:t>
      </w:r>
      <w:r w:rsidR="00C552A9" w:rsidRPr="00205338">
        <w:rPr>
          <w:rStyle w:val="normalchar1"/>
          <w:rFonts w:ascii="Cf Garamond" w:hAnsi="Cf Garamond"/>
          <w:sz w:val="24"/>
          <w:szCs w:val="24"/>
        </w:rPr>
        <w:t>παρακολούθησης</w:t>
      </w:r>
      <w:r w:rsidRPr="000E6EB0">
        <w:rPr>
          <w:rStyle w:val="normalchar1"/>
          <w:rFonts w:ascii="Cf Garamond" w:hAnsi="Cf Garamond"/>
          <w:sz w:val="24"/>
          <w:szCs w:val="24"/>
        </w:rPr>
        <w:t xml:space="preserve">. Στην περίπτωση που ο Υ.Δ. αδυνατεί να παρακολουθήσει </w:t>
      </w:r>
      <w:r w:rsidR="00CF70D8" w:rsidRPr="000E6EB0">
        <w:rPr>
          <w:rStyle w:val="normalchar1"/>
          <w:rFonts w:ascii="Cf Garamond" w:hAnsi="Cf Garamond"/>
          <w:sz w:val="24"/>
          <w:szCs w:val="24"/>
        </w:rPr>
        <w:t>κάποιο</w:t>
      </w:r>
      <w:r w:rsidRPr="000E6EB0">
        <w:rPr>
          <w:rStyle w:val="normalchar1"/>
          <w:rFonts w:ascii="Cf Garamond" w:hAnsi="Cf Garamond"/>
          <w:sz w:val="24"/>
          <w:szCs w:val="24"/>
        </w:rPr>
        <w:t xml:space="preserve"> σεμινάριο, πρέπει να ενημερώσει έγκαιρα τον υπεύθυνο</w:t>
      </w:r>
      <w:r w:rsidR="00CF70D8" w:rsidRPr="000E6EB0">
        <w:rPr>
          <w:rStyle w:val="normalchar1"/>
          <w:rFonts w:ascii="Cf Garamond" w:hAnsi="Cf Garamond"/>
          <w:sz w:val="24"/>
          <w:szCs w:val="24"/>
        </w:rPr>
        <w:t>,</w:t>
      </w:r>
      <w:r w:rsidRPr="000E6EB0">
        <w:rPr>
          <w:rStyle w:val="normalchar1"/>
          <w:rFonts w:ascii="Cf Garamond" w:hAnsi="Cf Garamond"/>
          <w:sz w:val="24"/>
          <w:szCs w:val="24"/>
        </w:rPr>
        <w:t xml:space="preserve"> εξηγώντας τους λόγους.</w:t>
      </w:r>
    </w:p>
    <w:p w:rsidR="00B56118" w:rsidRDefault="00B56118" w:rsidP="00C552A9">
      <w:pPr>
        <w:spacing w:after="120" w:line="360" w:lineRule="auto"/>
        <w:jc w:val="both"/>
        <w:rPr>
          <w:rFonts w:ascii="Cf Garamond" w:hAnsi="Cf Garamond"/>
          <w:bCs/>
          <w:sz w:val="24"/>
          <w:szCs w:val="24"/>
        </w:rPr>
      </w:pPr>
      <w:r w:rsidRPr="000E6EB0">
        <w:rPr>
          <w:rFonts w:ascii="Cf Garamond" w:hAnsi="Cf Garamond"/>
          <w:bCs/>
          <w:sz w:val="24"/>
          <w:szCs w:val="24"/>
        </w:rPr>
        <w:t>10.</w:t>
      </w:r>
      <w:r w:rsidR="001C4391" w:rsidRPr="000E6EB0">
        <w:rPr>
          <w:rFonts w:ascii="Cf Garamond" w:hAnsi="Cf Garamond"/>
          <w:bCs/>
          <w:sz w:val="24"/>
          <w:szCs w:val="24"/>
        </w:rPr>
        <w:t>1</w:t>
      </w:r>
      <w:r w:rsidR="00205338">
        <w:rPr>
          <w:rFonts w:ascii="Cf Garamond" w:hAnsi="Cf Garamond"/>
          <w:bCs/>
          <w:sz w:val="24"/>
          <w:szCs w:val="24"/>
        </w:rPr>
        <w:t>8</w:t>
      </w:r>
      <w:r w:rsidRPr="000E6EB0">
        <w:rPr>
          <w:rFonts w:ascii="Cf Garamond" w:hAnsi="Cf Garamond"/>
          <w:bCs/>
          <w:sz w:val="24"/>
          <w:szCs w:val="24"/>
        </w:rPr>
        <w:t xml:space="preserve"> Για την απονομή του Δ.Δ., ο Υ.Δ. θα πρέπει να συμπληρώσει επικουρικό έργο τουλάχιστον τριών (3) εξαμηνιαίων μαθημάτων. Οι αλλοδαποί Υ.Δ. μπορούν να απαλλαχθούν από την υποχρέωση αυτή και να προσφέρουν αντίστοιχο έργο στο Τμή</w:t>
      </w:r>
      <w:r w:rsidR="003921C8">
        <w:rPr>
          <w:rFonts w:ascii="Cf Garamond" w:hAnsi="Cf Garamond"/>
          <w:bCs/>
          <w:sz w:val="24"/>
          <w:szCs w:val="24"/>
        </w:rPr>
        <w:t xml:space="preserve">μα μετά από σχετική απόφαση της </w:t>
      </w:r>
      <w:r w:rsidR="00CF70D8" w:rsidRPr="000E6EB0">
        <w:rPr>
          <w:rFonts w:ascii="Cf Garamond" w:hAnsi="Cf Garamond"/>
          <w:bCs/>
          <w:sz w:val="24"/>
          <w:szCs w:val="24"/>
        </w:rPr>
        <w:t>Συνέλευσης</w:t>
      </w:r>
      <w:r w:rsidRPr="000E6EB0">
        <w:rPr>
          <w:rFonts w:ascii="Cf Garamond" w:hAnsi="Cf Garamond"/>
          <w:bCs/>
          <w:sz w:val="24"/>
          <w:szCs w:val="24"/>
        </w:rPr>
        <w:t xml:space="preserve">. Τουλάχιστον ένα </w:t>
      </w:r>
      <w:r w:rsidR="00CF70D8" w:rsidRPr="000E6EB0">
        <w:rPr>
          <w:rFonts w:ascii="Cf Garamond" w:hAnsi="Cf Garamond"/>
          <w:bCs/>
          <w:sz w:val="24"/>
          <w:szCs w:val="24"/>
        </w:rPr>
        <w:t xml:space="preserve">(1) </w:t>
      </w:r>
      <w:r w:rsidRPr="000E6EB0">
        <w:rPr>
          <w:rFonts w:ascii="Cf Garamond" w:hAnsi="Cf Garamond"/>
          <w:bCs/>
          <w:sz w:val="24"/>
          <w:szCs w:val="24"/>
        </w:rPr>
        <w:t>από αυτά τα τρία (3) επικουρικά θα πρέπει να είναι σε μάθημα διαλέξεων. Από την υποχρέωση αυτή απαλλάσσονται οι αλλοδαποί Υ.Δ.</w:t>
      </w:r>
      <w:r w:rsidR="00C46273" w:rsidRPr="000E6EB0">
        <w:rPr>
          <w:rFonts w:ascii="Cf Garamond" w:hAnsi="Cf Garamond"/>
          <w:bCs/>
          <w:sz w:val="24"/>
          <w:szCs w:val="24"/>
        </w:rPr>
        <w:t>.</w:t>
      </w:r>
    </w:p>
    <w:p w:rsidR="00205338" w:rsidRPr="00205338" w:rsidRDefault="00205338" w:rsidP="00205338">
      <w:pPr>
        <w:spacing w:after="120" w:line="360" w:lineRule="auto"/>
        <w:jc w:val="both"/>
        <w:rPr>
          <w:rFonts w:ascii="Cf Garamond" w:hAnsi="Cf Garamond"/>
          <w:bCs/>
          <w:sz w:val="24"/>
          <w:szCs w:val="24"/>
        </w:rPr>
      </w:pPr>
      <w:r w:rsidRPr="00205338">
        <w:rPr>
          <w:rFonts w:ascii="Cf Garamond" w:hAnsi="Cf Garamond"/>
          <w:bCs/>
          <w:sz w:val="24"/>
          <w:szCs w:val="24"/>
        </w:rPr>
        <w:t>10.19 Για την απονομή του Δ.Δ., ο Υ.Δ. θα πρέπει να έχει δημοσιεύσει μια (1) τουλάχιστον εργασία σε διεθνές επιστημονικό περιοδικό με κριτές (περιοδικό που να έχει Impact Factor και να εμφανίζεται στο web of science).</w:t>
      </w:r>
    </w:p>
    <w:p w:rsidR="00205338" w:rsidRDefault="00205338" w:rsidP="00205338">
      <w:pPr>
        <w:spacing w:after="120" w:line="360" w:lineRule="auto"/>
        <w:jc w:val="both"/>
        <w:rPr>
          <w:rFonts w:ascii="Cf Garamond" w:hAnsi="Cf Garamond"/>
          <w:bCs/>
          <w:sz w:val="24"/>
          <w:szCs w:val="24"/>
        </w:rPr>
      </w:pPr>
      <w:r w:rsidRPr="00205338">
        <w:rPr>
          <w:rFonts w:ascii="Cf Garamond" w:hAnsi="Cf Garamond"/>
          <w:bCs/>
          <w:sz w:val="24"/>
          <w:szCs w:val="24"/>
        </w:rPr>
        <w:lastRenderedPageBreak/>
        <w:t>10.</w:t>
      </w:r>
      <w:r>
        <w:rPr>
          <w:rFonts w:ascii="Cf Garamond" w:hAnsi="Cf Garamond"/>
          <w:bCs/>
          <w:sz w:val="24"/>
          <w:szCs w:val="24"/>
        </w:rPr>
        <w:t>20</w:t>
      </w:r>
      <w:r w:rsidRPr="00205338">
        <w:rPr>
          <w:rFonts w:ascii="Cf Garamond" w:hAnsi="Cf Garamond"/>
          <w:bCs/>
          <w:sz w:val="24"/>
          <w:szCs w:val="24"/>
        </w:rPr>
        <w:t xml:space="preserve"> Με πρόταση της Συνέλευσης του Τμήματος και κοινή απόφαση των Υπουργών Παιδείας και Θρησκευμάτων και Οικονομίας και Οικονομικών μπορεί να ανατίθεται σε Υ.Δ. η επικουρία μελών Δ.Ε.Π. σε προπτυχιακό και μεταπτυχιακό επίπεδο με ωριαία αντιμισθία που επιβαρύνει τον προϋπολογισμό του ιδρύματος.</w:t>
      </w:r>
    </w:p>
    <w:p w:rsidR="00E64633" w:rsidRPr="000E6EB0" w:rsidRDefault="00E64633" w:rsidP="00532B44">
      <w:pPr>
        <w:autoSpaceDE w:val="0"/>
        <w:autoSpaceDN w:val="0"/>
        <w:adjustRightInd w:val="0"/>
        <w:spacing w:after="120" w:line="360" w:lineRule="auto"/>
        <w:jc w:val="both"/>
        <w:rPr>
          <w:rFonts w:ascii="Cf Garamond" w:hAnsi="Cf Garamond" w:cs="Arial"/>
          <w:sz w:val="24"/>
          <w:szCs w:val="24"/>
        </w:rPr>
      </w:pPr>
    </w:p>
    <w:p w:rsidR="00FC5A73" w:rsidRPr="000E6EB0" w:rsidRDefault="00FC5A73"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 xml:space="preserve">Άρθρο 11 </w:t>
      </w:r>
    </w:p>
    <w:p w:rsidR="00FC5A73" w:rsidRPr="000E6EB0" w:rsidRDefault="00FC5A73"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Διαγραφή Υποψηφίων Διδακτόρων</w:t>
      </w:r>
    </w:p>
    <w:p w:rsidR="00FC5A73" w:rsidRPr="000E6EB0" w:rsidRDefault="00B56118" w:rsidP="00532B44">
      <w:pPr>
        <w:autoSpaceDE w:val="0"/>
        <w:autoSpaceDN w:val="0"/>
        <w:adjustRightInd w:val="0"/>
        <w:spacing w:after="120" w:line="360" w:lineRule="auto"/>
        <w:jc w:val="both"/>
        <w:rPr>
          <w:rStyle w:val="normalchar1"/>
          <w:rFonts w:ascii="Cf Garamond" w:eastAsia="Batang" w:hAnsi="Cf Garamond" w:cs="Arial"/>
          <w:sz w:val="24"/>
          <w:szCs w:val="24"/>
          <w:lang w:eastAsia="ja-JP"/>
        </w:rPr>
      </w:pPr>
      <w:r w:rsidRPr="000E6EB0">
        <w:rPr>
          <w:rStyle w:val="normalchar1"/>
          <w:rFonts w:ascii="Cf Garamond" w:eastAsia="Batang" w:hAnsi="Cf Garamond" w:cs="Arial"/>
          <w:sz w:val="24"/>
          <w:szCs w:val="24"/>
          <w:lang w:eastAsia="ja-JP"/>
        </w:rPr>
        <w:t xml:space="preserve">11.1 </w:t>
      </w:r>
      <w:r w:rsidR="00684B6F" w:rsidRPr="000E6EB0">
        <w:rPr>
          <w:rStyle w:val="normalchar1"/>
          <w:rFonts w:ascii="Cf Garamond" w:eastAsia="Batang" w:hAnsi="Cf Garamond" w:cs="Arial"/>
          <w:sz w:val="24"/>
          <w:szCs w:val="24"/>
          <w:lang w:eastAsia="ja-JP"/>
        </w:rPr>
        <w:t xml:space="preserve">H </w:t>
      </w:r>
      <w:r w:rsidR="00FC5A73" w:rsidRPr="000E6EB0">
        <w:rPr>
          <w:rStyle w:val="normalchar1"/>
          <w:rFonts w:ascii="Cf Garamond" w:eastAsia="Batang" w:hAnsi="Cf Garamond" w:cs="Arial"/>
          <w:sz w:val="24"/>
          <w:szCs w:val="24"/>
          <w:lang w:eastAsia="ja-JP"/>
        </w:rPr>
        <w:t xml:space="preserve">διαγραφή </w:t>
      </w:r>
      <w:r w:rsidR="00E64633" w:rsidRPr="000E6EB0">
        <w:rPr>
          <w:rStyle w:val="normalchar1"/>
          <w:rFonts w:ascii="Cf Garamond" w:eastAsia="Batang" w:hAnsi="Cf Garamond" w:cs="Arial"/>
          <w:sz w:val="24"/>
          <w:szCs w:val="24"/>
          <w:lang w:eastAsia="ja-JP"/>
        </w:rPr>
        <w:t xml:space="preserve">Υ.Δ. </w:t>
      </w:r>
      <w:r w:rsidR="00684B6F" w:rsidRPr="000E6EB0">
        <w:rPr>
          <w:rStyle w:val="normalchar1"/>
          <w:rFonts w:ascii="Cf Garamond" w:eastAsia="Batang" w:hAnsi="Cf Garamond" w:cs="Arial"/>
          <w:sz w:val="24"/>
          <w:szCs w:val="24"/>
          <w:lang w:eastAsia="ja-JP"/>
        </w:rPr>
        <w:t>είναι δυνατή</w:t>
      </w:r>
      <w:r w:rsidR="00FC5A73" w:rsidRPr="000E6EB0">
        <w:rPr>
          <w:rStyle w:val="normalchar1"/>
          <w:rFonts w:ascii="Cf Garamond" w:eastAsia="Batang" w:hAnsi="Cf Garamond" w:cs="Arial"/>
          <w:sz w:val="24"/>
          <w:szCs w:val="24"/>
          <w:lang w:eastAsia="ja-JP"/>
        </w:rPr>
        <w:t xml:space="preserve"> με απόφαση </w:t>
      </w:r>
      <w:r w:rsidR="00FC5A73" w:rsidRPr="000E6EB0">
        <w:rPr>
          <w:rStyle w:val="normalchar1"/>
          <w:rFonts w:ascii="Cf Garamond" w:eastAsia="Batang" w:hAnsi="Cf Garamond" w:cs="Arial"/>
          <w:sz w:val="24"/>
          <w:szCs w:val="24"/>
          <w:shd w:val="clear" w:color="auto" w:fill="FFFFFF"/>
          <w:lang w:eastAsia="ja-JP"/>
        </w:rPr>
        <w:t>της</w:t>
      </w:r>
      <w:r w:rsidR="00FC5A73" w:rsidRPr="000E6EB0">
        <w:rPr>
          <w:rFonts w:ascii="Cf Garamond" w:hAnsi="Cf Garamond" w:cs="Arial"/>
          <w:sz w:val="24"/>
          <w:szCs w:val="24"/>
          <w:shd w:val="clear" w:color="auto" w:fill="FFFFFF"/>
        </w:rPr>
        <w:t xml:space="preserve"> Συνέλευσης του Τμήματος μετά από </w:t>
      </w:r>
      <w:r w:rsidR="00684B6F" w:rsidRPr="000E6EB0">
        <w:rPr>
          <w:rFonts w:ascii="Cf Garamond" w:hAnsi="Cf Garamond" w:cs="Arial"/>
          <w:sz w:val="24"/>
          <w:szCs w:val="24"/>
          <w:shd w:val="clear" w:color="auto" w:fill="FFFFFF"/>
        </w:rPr>
        <w:t xml:space="preserve">αιτιολογημένη </w:t>
      </w:r>
      <w:r w:rsidR="00FC5A73" w:rsidRPr="000E6EB0">
        <w:rPr>
          <w:rFonts w:ascii="Cf Garamond" w:hAnsi="Cf Garamond" w:cs="Arial"/>
          <w:sz w:val="24"/>
          <w:szCs w:val="24"/>
          <w:shd w:val="clear" w:color="auto" w:fill="FFFFFF"/>
        </w:rPr>
        <w:t xml:space="preserve">εισήγηση της </w:t>
      </w:r>
      <w:r w:rsidR="00C46273" w:rsidRPr="000E6EB0">
        <w:rPr>
          <w:rFonts w:ascii="Cf Garamond" w:hAnsi="Cf Garamond" w:cs="Arial"/>
          <w:sz w:val="24"/>
          <w:szCs w:val="24"/>
          <w:shd w:val="clear" w:color="auto" w:fill="FFFFFF"/>
        </w:rPr>
        <w:t>Τ</w:t>
      </w:r>
      <w:r w:rsidR="00FC5A73" w:rsidRPr="000E6EB0">
        <w:rPr>
          <w:rFonts w:ascii="Cf Garamond" w:hAnsi="Cf Garamond" w:cs="Arial"/>
          <w:sz w:val="24"/>
          <w:szCs w:val="24"/>
          <w:shd w:val="clear" w:color="auto" w:fill="FFFFFF"/>
        </w:rPr>
        <w:t xml:space="preserve">ριμελούς </w:t>
      </w:r>
      <w:r w:rsidR="00C46273" w:rsidRPr="000E6EB0">
        <w:rPr>
          <w:rFonts w:ascii="Cf Garamond" w:hAnsi="Cf Garamond" w:cs="Arial"/>
          <w:sz w:val="24"/>
          <w:szCs w:val="24"/>
          <w:shd w:val="clear" w:color="auto" w:fill="FFFFFF"/>
        </w:rPr>
        <w:t>Σ</w:t>
      </w:r>
      <w:r w:rsidR="00FC5A73" w:rsidRPr="000E6EB0">
        <w:rPr>
          <w:rFonts w:ascii="Cf Garamond" w:hAnsi="Cf Garamond" w:cs="Arial"/>
          <w:sz w:val="24"/>
          <w:szCs w:val="24"/>
          <w:shd w:val="clear" w:color="auto" w:fill="FFFFFF"/>
        </w:rPr>
        <w:t xml:space="preserve">υμβουλευτικής </w:t>
      </w:r>
      <w:r w:rsidR="00C46273" w:rsidRPr="000E6EB0">
        <w:rPr>
          <w:rFonts w:ascii="Cf Garamond" w:hAnsi="Cf Garamond" w:cs="Arial"/>
          <w:sz w:val="24"/>
          <w:szCs w:val="24"/>
          <w:shd w:val="clear" w:color="auto" w:fill="FFFFFF"/>
        </w:rPr>
        <w:t>Ε</w:t>
      </w:r>
      <w:r w:rsidR="00FC5A73" w:rsidRPr="000E6EB0">
        <w:rPr>
          <w:rFonts w:ascii="Cf Garamond" w:hAnsi="Cf Garamond" w:cs="Arial"/>
          <w:sz w:val="24"/>
          <w:szCs w:val="24"/>
          <w:shd w:val="clear" w:color="auto" w:fill="FFFFFF"/>
        </w:rPr>
        <w:t xml:space="preserve">πιτροπής. </w:t>
      </w:r>
      <w:r w:rsidR="00FC5A73" w:rsidRPr="000E6EB0">
        <w:rPr>
          <w:rStyle w:val="normalchar1"/>
          <w:rFonts w:ascii="Cf Garamond" w:eastAsia="Batang" w:hAnsi="Cf Garamond" w:cs="Arial"/>
          <w:sz w:val="24"/>
          <w:szCs w:val="24"/>
          <w:shd w:val="clear" w:color="auto" w:fill="FFFFFF"/>
          <w:lang w:eastAsia="ja-JP"/>
        </w:rPr>
        <w:t>Μεταξύ</w:t>
      </w:r>
      <w:r w:rsidR="00FC5A73" w:rsidRPr="000E6EB0">
        <w:rPr>
          <w:rStyle w:val="normalchar1"/>
          <w:rFonts w:ascii="Cf Garamond" w:eastAsia="Batang" w:hAnsi="Cf Garamond" w:cs="Arial"/>
          <w:sz w:val="24"/>
          <w:szCs w:val="24"/>
          <w:lang w:eastAsia="ja-JP"/>
        </w:rPr>
        <w:t xml:space="preserve"> των λόγων για τη διαγραφή περιλαμβάνονται και οι ακόλουθοι: </w:t>
      </w:r>
    </w:p>
    <w:p w:rsidR="00FC5A73" w:rsidRPr="000E6EB0" w:rsidRDefault="00FC5A73" w:rsidP="00EC5561">
      <w:pPr>
        <w:numPr>
          <w:ilvl w:val="0"/>
          <w:numId w:val="31"/>
        </w:numPr>
        <w:autoSpaceDE w:val="0"/>
        <w:autoSpaceDN w:val="0"/>
        <w:adjustRightInd w:val="0"/>
        <w:spacing w:after="120" w:line="360" w:lineRule="auto"/>
        <w:jc w:val="both"/>
        <w:rPr>
          <w:rStyle w:val="normalchar1"/>
          <w:rFonts w:ascii="Cf Garamond" w:eastAsia="Batang" w:hAnsi="Cf Garamond" w:cs="Arial"/>
          <w:sz w:val="24"/>
          <w:szCs w:val="24"/>
          <w:lang w:eastAsia="ja-JP"/>
        </w:rPr>
      </w:pPr>
      <w:r w:rsidRPr="000E6EB0">
        <w:rPr>
          <w:rStyle w:val="normalchar1"/>
          <w:rFonts w:ascii="Cf Garamond" w:eastAsia="Batang" w:hAnsi="Cf Garamond" w:cs="Arial"/>
          <w:sz w:val="24"/>
          <w:szCs w:val="24"/>
          <w:lang w:eastAsia="ja-JP"/>
        </w:rPr>
        <w:t>Χρήση ιδεών, μεθόδων και αποτελεσμάτων ή αντιγραφή μέρους εργασιών άλλων επισ</w:t>
      </w:r>
      <w:r w:rsidR="007E0AE8" w:rsidRPr="000E6EB0">
        <w:rPr>
          <w:rStyle w:val="normalchar1"/>
          <w:rFonts w:ascii="Cf Garamond" w:eastAsia="Batang" w:hAnsi="Cf Garamond" w:cs="Arial"/>
          <w:sz w:val="24"/>
          <w:szCs w:val="24"/>
          <w:lang w:eastAsia="ja-JP"/>
        </w:rPr>
        <w:t>τημόνων χωρίς αναφορά σε αυτούς.</w:t>
      </w:r>
    </w:p>
    <w:p w:rsidR="00FC5A73" w:rsidRPr="000E6EB0" w:rsidRDefault="00B0158E" w:rsidP="00EC5561">
      <w:pPr>
        <w:numPr>
          <w:ilvl w:val="0"/>
          <w:numId w:val="31"/>
        </w:numPr>
        <w:autoSpaceDE w:val="0"/>
        <w:autoSpaceDN w:val="0"/>
        <w:adjustRightInd w:val="0"/>
        <w:spacing w:after="120" w:line="360" w:lineRule="auto"/>
        <w:jc w:val="both"/>
        <w:rPr>
          <w:rStyle w:val="normalchar1"/>
          <w:rFonts w:ascii="Cf Garamond" w:eastAsia="Batang" w:hAnsi="Cf Garamond" w:cs="Arial"/>
          <w:sz w:val="24"/>
          <w:szCs w:val="24"/>
          <w:lang w:eastAsia="ja-JP"/>
        </w:rPr>
      </w:pPr>
      <w:r w:rsidRPr="000E6EB0">
        <w:rPr>
          <w:rStyle w:val="normalchar1"/>
          <w:rFonts w:ascii="Cf Garamond" w:eastAsia="Batang" w:hAnsi="Cf Garamond" w:cs="Arial"/>
          <w:sz w:val="24"/>
          <w:szCs w:val="24"/>
          <w:lang w:eastAsia="ja-JP"/>
        </w:rPr>
        <w:t xml:space="preserve">Αξιόποινες πράξεις </w:t>
      </w:r>
      <w:r w:rsidR="004F5AD3" w:rsidRPr="000E6EB0">
        <w:rPr>
          <w:rStyle w:val="normalchar1"/>
          <w:rFonts w:ascii="Cf Garamond" w:eastAsia="Batang" w:hAnsi="Cf Garamond" w:cs="Arial"/>
          <w:sz w:val="24"/>
          <w:szCs w:val="24"/>
          <w:lang w:eastAsia="ja-JP"/>
        </w:rPr>
        <w:t xml:space="preserve">του Υ.Δ. </w:t>
      </w:r>
      <w:r w:rsidRPr="000E6EB0">
        <w:rPr>
          <w:rStyle w:val="normalchar1"/>
          <w:rFonts w:ascii="Cf Garamond" w:eastAsia="Batang" w:hAnsi="Cf Garamond" w:cs="Arial"/>
          <w:sz w:val="24"/>
          <w:szCs w:val="24"/>
          <w:lang w:eastAsia="ja-JP"/>
        </w:rPr>
        <w:t>που έχουν τελεσιδικήσει</w:t>
      </w:r>
      <w:r w:rsidR="002B4D5F" w:rsidRPr="000E6EB0">
        <w:rPr>
          <w:rStyle w:val="normalchar1"/>
          <w:rFonts w:ascii="Cf Garamond" w:eastAsia="Batang" w:hAnsi="Cf Garamond" w:cs="Arial"/>
          <w:sz w:val="24"/>
          <w:szCs w:val="24"/>
          <w:lang w:eastAsia="ja-JP"/>
        </w:rPr>
        <w:t xml:space="preserve"> </w:t>
      </w:r>
      <w:r w:rsidR="004F5AD3" w:rsidRPr="000E6EB0">
        <w:rPr>
          <w:rStyle w:val="normalchar1"/>
          <w:rFonts w:ascii="Cf Garamond" w:eastAsia="Batang" w:hAnsi="Cf Garamond" w:cs="Arial"/>
          <w:sz w:val="24"/>
          <w:szCs w:val="24"/>
          <w:lang w:eastAsia="ja-JP"/>
        </w:rPr>
        <w:t xml:space="preserve">και </w:t>
      </w:r>
      <w:r w:rsidR="00FC5A73" w:rsidRPr="000E6EB0">
        <w:rPr>
          <w:rStyle w:val="normalchar1"/>
          <w:rFonts w:ascii="Cf Garamond" w:eastAsia="Batang" w:hAnsi="Cf Garamond" w:cs="Arial"/>
          <w:sz w:val="24"/>
          <w:szCs w:val="24"/>
          <w:lang w:eastAsia="ja-JP"/>
        </w:rPr>
        <w:t>εκθέτουν και ζημιώνουν το Πανεπιστήμιο ή το Τμήμα στο οποίο φιλοξενείται.</w:t>
      </w:r>
    </w:p>
    <w:p w:rsidR="0083607A" w:rsidRPr="000E6EB0" w:rsidRDefault="0083607A" w:rsidP="00EC5561">
      <w:pPr>
        <w:numPr>
          <w:ilvl w:val="0"/>
          <w:numId w:val="31"/>
        </w:numPr>
        <w:spacing w:after="120" w:line="360" w:lineRule="auto"/>
        <w:jc w:val="both"/>
        <w:rPr>
          <w:rFonts w:ascii="Cf Garamond" w:hAnsi="Cf Garamond"/>
          <w:sz w:val="24"/>
          <w:szCs w:val="24"/>
        </w:rPr>
      </w:pPr>
      <w:r w:rsidRPr="000E6EB0">
        <w:rPr>
          <w:rFonts w:ascii="Cf Garamond" w:hAnsi="Cf Garamond"/>
          <w:sz w:val="24"/>
          <w:szCs w:val="24"/>
        </w:rPr>
        <w:t>Υ</w:t>
      </w:r>
      <w:r w:rsidR="004F5AD3" w:rsidRPr="000E6EB0">
        <w:rPr>
          <w:rFonts w:ascii="Cf Garamond" w:hAnsi="Cf Garamond"/>
          <w:sz w:val="24"/>
          <w:szCs w:val="24"/>
        </w:rPr>
        <w:t xml:space="preserve">.Δ. </w:t>
      </w:r>
      <w:r w:rsidRPr="000E6EB0">
        <w:rPr>
          <w:rFonts w:ascii="Cf Garamond" w:hAnsi="Cf Garamond"/>
          <w:sz w:val="24"/>
          <w:szCs w:val="24"/>
        </w:rPr>
        <w:t xml:space="preserve">που δεν παρουσίασε και δεν υπέβαλλε και εγγράφως </w:t>
      </w:r>
      <w:r w:rsidR="005B0B3A" w:rsidRPr="000E6EB0">
        <w:rPr>
          <w:rFonts w:ascii="Cf Garamond" w:hAnsi="Cf Garamond"/>
          <w:sz w:val="24"/>
          <w:szCs w:val="24"/>
        </w:rPr>
        <w:t xml:space="preserve">εκθέσεις προόδου </w:t>
      </w:r>
      <w:r w:rsidRPr="000E6EB0">
        <w:rPr>
          <w:rFonts w:ascii="Cf Garamond" w:hAnsi="Cf Garamond"/>
          <w:sz w:val="24"/>
          <w:szCs w:val="24"/>
        </w:rPr>
        <w:t xml:space="preserve">της </w:t>
      </w:r>
      <w:r w:rsidR="00C46273" w:rsidRPr="000E6EB0">
        <w:rPr>
          <w:rFonts w:ascii="Cf Garamond" w:hAnsi="Cf Garamond"/>
          <w:sz w:val="24"/>
          <w:szCs w:val="24"/>
        </w:rPr>
        <w:t>Δ</w:t>
      </w:r>
      <w:r w:rsidRPr="000E6EB0">
        <w:rPr>
          <w:rFonts w:ascii="Cf Garamond" w:hAnsi="Cf Garamond"/>
          <w:sz w:val="24"/>
          <w:szCs w:val="24"/>
        </w:rPr>
        <w:t>ιατριβής του</w:t>
      </w:r>
      <w:r w:rsidR="005B0B3A" w:rsidRPr="000E6EB0">
        <w:rPr>
          <w:rFonts w:ascii="Cf Garamond" w:hAnsi="Cf Garamond"/>
          <w:sz w:val="24"/>
          <w:szCs w:val="24"/>
        </w:rPr>
        <w:t xml:space="preserve">, </w:t>
      </w:r>
      <w:r w:rsidRPr="000E6EB0">
        <w:rPr>
          <w:rFonts w:ascii="Cf Garamond" w:hAnsi="Cf Garamond"/>
          <w:sz w:val="24"/>
          <w:szCs w:val="24"/>
        </w:rPr>
        <w:t xml:space="preserve">δεν παρακολούθησε τα προβλεπόμενα μαθήματα </w:t>
      </w:r>
      <w:r w:rsidR="005B0B3A" w:rsidRPr="000E6EB0">
        <w:rPr>
          <w:rFonts w:ascii="Cf Garamond" w:hAnsi="Cf Garamond"/>
          <w:sz w:val="24"/>
          <w:szCs w:val="24"/>
        </w:rPr>
        <w:t>και</w:t>
      </w:r>
      <w:r w:rsidRPr="000E6EB0">
        <w:rPr>
          <w:rFonts w:ascii="Cf Garamond" w:hAnsi="Cf Garamond"/>
          <w:sz w:val="24"/>
          <w:szCs w:val="24"/>
        </w:rPr>
        <w:t xml:space="preserve"> δεν διεξήγαγε έρευνα για δύο </w:t>
      </w:r>
      <w:r w:rsidR="00C46273" w:rsidRPr="000E6EB0">
        <w:rPr>
          <w:rFonts w:ascii="Cf Garamond" w:hAnsi="Cf Garamond"/>
          <w:sz w:val="24"/>
          <w:szCs w:val="24"/>
        </w:rPr>
        <w:t xml:space="preserve">(2) </w:t>
      </w:r>
      <w:r w:rsidR="005B0B3A" w:rsidRPr="000E6EB0">
        <w:rPr>
          <w:rFonts w:ascii="Cf Garamond" w:hAnsi="Cf Garamond"/>
          <w:sz w:val="24"/>
          <w:szCs w:val="24"/>
        </w:rPr>
        <w:t xml:space="preserve">τουλάχιστον </w:t>
      </w:r>
      <w:r w:rsidRPr="000E6EB0">
        <w:rPr>
          <w:rFonts w:ascii="Cf Garamond" w:hAnsi="Cf Garamond"/>
          <w:sz w:val="24"/>
          <w:szCs w:val="24"/>
        </w:rPr>
        <w:t>συνεχόμενα εξάμηνα</w:t>
      </w:r>
      <w:r w:rsidR="005B0B3A" w:rsidRPr="000E6EB0">
        <w:rPr>
          <w:rFonts w:ascii="Cf Garamond" w:hAnsi="Cf Garamond"/>
          <w:sz w:val="24"/>
          <w:szCs w:val="24"/>
        </w:rPr>
        <w:t xml:space="preserve">. </w:t>
      </w:r>
    </w:p>
    <w:p w:rsidR="00FC5A73" w:rsidRPr="000E6EB0" w:rsidRDefault="00FC5A73" w:rsidP="00EC5561">
      <w:pPr>
        <w:numPr>
          <w:ilvl w:val="0"/>
          <w:numId w:val="31"/>
        </w:numPr>
        <w:autoSpaceDE w:val="0"/>
        <w:autoSpaceDN w:val="0"/>
        <w:adjustRightInd w:val="0"/>
        <w:spacing w:after="120" w:line="360" w:lineRule="auto"/>
        <w:jc w:val="both"/>
        <w:rPr>
          <w:rStyle w:val="normalchar1"/>
          <w:rFonts w:ascii="Cf Garamond" w:eastAsia="Batang" w:hAnsi="Cf Garamond" w:cs="Arial"/>
          <w:sz w:val="24"/>
          <w:szCs w:val="24"/>
          <w:lang w:eastAsia="ja-JP"/>
        </w:rPr>
      </w:pPr>
      <w:r w:rsidRPr="000E6EB0">
        <w:rPr>
          <w:rStyle w:val="normalchar1"/>
          <w:rFonts w:ascii="Cf Garamond" w:eastAsia="Batang" w:hAnsi="Cf Garamond" w:cs="Arial"/>
          <w:sz w:val="24"/>
          <w:szCs w:val="24"/>
          <w:lang w:eastAsia="ja-JP"/>
        </w:rPr>
        <w:t>Ανεπαρκής πρόοδος του</w:t>
      </w:r>
      <w:r w:rsidR="004F5AD3" w:rsidRPr="000E6EB0">
        <w:rPr>
          <w:rStyle w:val="normalchar1"/>
          <w:rFonts w:ascii="Cf Garamond" w:eastAsia="Batang" w:hAnsi="Cf Garamond" w:cs="Arial"/>
          <w:sz w:val="24"/>
          <w:szCs w:val="24"/>
          <w:lang w:eastAsia="ja-JP"/>
        </w:rPr>
        <w:t xml:space="preserve"> Υ.Δ. </w:t>
      </w:r>
      <w:r w:rsidRPr="000E6EB0">
        <w:rPr>
          <w:rStyle w:val="normalchar1"/>
          <w:rFonts w:ascii="Cf Garamond" w:eastAsia="Batang" w:hAnsi="Cf Garamond" w:cs="Arial"/>
          <w:sz w:val="24"/>
          <w:szCs w:val="24"/>
          <w:lang w:eastAsia="ja-JP"/>
        </w:rPr>
        <w:t>(</w:t>
      </w:r>
      <w:r w:rsidR="00B56118" w:rsidRPr="000E6EB0">
        <w:rPr>
          <w:rStyle w:val="normalchar1"/>
          <w:rFonts w:ascii="Cf Garamond" w:eastAsia="Batang" w:hAnsi="Cf Garamond" w:cs="Arial"/>
          <w:sz w:val="24"/>
          <w:szCs w:val="24"/>
          <w:lang w:eastAsia="ja-JP"/>
        </w:rPr>
        <w:t xml:space="preserve">όπως </w:t>
      </w:r>
      <w:r w:rsidRPr="000E6EB0">
        <w:rPr>
          <w:rStyle w:val="normalchar1"/>
          <w:rFonts w:ascii="Cf Garamond" w:eastAsia="Batang" w:hAnsi="Cf Garamond" w:cs="Arial"/>
          <w:sz w:val="24"/>
          <w:szCs w:val="24"/>
          <w:lang w:eastAsia="ja-JP"/>
        </w:rPr>
        <w:t>τεκμηριώνεται με δ</w:t>
      </w:r>
      <w:r w:rsidR="005B0B3A" w:rsidRPr="000E6EB0">
        <w:rPr>
          <w:rStyle w:val="normalchar1"/>
          <w:rFonts w:ascii="Cf Garamond" w:eastAsia="Batang" w:hAnsi="Cf Garamond" w:cs="Arial"/>
          <w:sz w:val="24"/>
          <w:szCs w:val="24"/>
          <w:lang w:eastAsia="ja-JP"/>
        </w:rPr>
        <w:t>ύ</w:t>
      </w:r>
      <w:r w:rsidRPr="000E6EB0">
        <w:rPr>
          <w:rStyle w:val="normalchar1"/>
          <w:rFonts w:ascii="Cf Garamond" w:eastAsia="Batang" w:hAnsi="Cf Garamond" w:cs="Arial"/>
          <w:sz w:val="24"/>
          <w:szCs w:val="24"/>
          <w:lang w:eastAsia="ja-JP"/>
        </w:rPr>
        <w:t xml:space="preserve">ο (2) τουλάχιστον συνεχείς αρνητικές εκθέσεις </w:t>
      </w:r>
      <w:r w:rsidR="000E7254" w:rsidRPr="000E6EB0">
        <w:rPr>
          <w:rStyle w:val="normalchar1"/>
          <w:rFonts w:ascii="Cf Garamond" w:eastAsia="Batang" w:hAnsi="Cf Garamond" w:cs="Arial"/>
          <w:sz w:val="24"/>
          <w:szCs w:val="24"/>
          <w:lang w:eastAsia="ja-JP"/>
        </w:rPr>
        <w:t>π</w:t>
      </w:r>
      <w:r w:rsidRPr="000E6EB0">
        <w:rPr>
          <w:rStyle w:val="normalchar1"/>
          <w:rFonts w:ascii="Cf Garamond" w:eastAsia="Batang" w:hAnsi="Cf Garamond" w:cs="Arial"/>
          <w:sz w:val="24"/>
          <w:szCs w:val="24"/>
          <w:lang w:eastAsia="ja-JP"/>
        </w:rPr>
        <w:t xml:space="preserve">ροόδου της </w:t>
      </w:r>
      <w:r w:rsidR="008558FA" w:rsidRPr="000E6EB0">
        <w:rPr>
          <w:rStyle w:val="normalchar1"/>
          <w:rFonts w:ascii="Cf Garamond" w:eastAsia="Batang" w:hAnsi="Cf Garamond" w:cs="Arial"/>
          <w:sz w:val="24"/>
          <w:szCs w:val="24"/>
          <w:lang w:eastAsia="ja-JP"/>
        </w:rPr>
        <w:t>Τ</w:t>
      </w:r>
      <w:r w:rsidRPr="000E6EB0">
        <w:rPr>
          <w:rStyle w:val="normalchar1"/>
          <w:rFonts w:ascii="Cf Garamond" w:eastAsia="Batang" w:hAnsi="Cf Garamond" w:cs="Arial"/>
          <w:sz w:val="24"/>
          <w:szCs w:val="24"/>
          <w:lang w:eastAsia="ja-JP"/>
        </w:rPr>
        <w:t xml:space="preserve">ριμελούς </w:t>
      </w:r>
      <w:r w:rsidR="008558FA" w:rsidRPr="000E6EB0">
        <w:rPr>
          <w:rStyle w:val="normalchar1"/>
          <w:rFonts w:ascii="Cf Garamond" w:eastAsia="Batang" w:hAnsi="Cf Garamond" w:cs="Arial"/>
          <w:sz w:val="24"/>
          <w:szCs w:val="24"/>
          <w:lang w:eastAsia="ja-JP"/>
        </w:rPr>
        <w:t>Σ</w:t>
      </w:r>
      <w:r w:rsidRPr="000E6EB0">
        <w:rPr>
          <w:rStyle w:val="normalchar1"/>
          <w:rFonts w:ascii="Cf Garamond" w:eastAsia="Batang" w:hAnsi="Cf Garamond" w:cs="Arial"/>
          <w:sz w:val="24"/>
          <w:szCs w:val="24"/>
          <w:lang w:eastAsia="ja-JP"/>
        </w:rPr>
        <w:t xml:space="preserve">υμβουλευτικής </w:t>
      </w:r>
      <w:r w:rsidR="008558FA" w:rsidRPr="000E6EB0">
        <w:rPr>
          <w:rStyle w:val="normalchar1"/>
          <w:rFonts w:ascii="Cf Garamond" w:eastAsia="Batang" w:hAnsi="Cf Garamond" w:cs="Arial"/>
          <w:sz w:val="24"/>
          <w:szCs w:val="24"/>
          <w:lang w:eastAsia="ja-JP"/>
        </w:rPr>
        <w:t>Ε</w:t>
      </w:r>
      <w:r w:rsidRPr="000E6EB0">
        <w:rPr>
          <w:rStyle w:val="normalchar1"/>
          <w:rFonts w:ascii="Cf Garamond" w:eastAsia="Batang" w:hAnsi="Cf Garamond" w:cs="Arial"/>
          <w:sz w:val="24"/>
          <w:szCs w:val="24"/>
          <w:lang w:eastAsia="ja-JP"/>
        </w:rPr>
        <w:t>πιτροπής) ή σε περίπτωση που ο</w:t>
      </w:r>
      <w:r w:rsidR="00B56118" w:rsidRPr="000E6EB0">
        <w:rPr>
          <w:rStyle w:val="normalchar1"/>
          <w:rFonts w:ascii="Cf Garamond" w:eastAsia="Batang" w:hAnsi="Cf Garamond" w:cs="Arial"/>
          <w:sz w:val="24"/>
          <w:szCs w:val="24"/>
          <w:lang w:eastAsia="ja-JP"/>
        </w:rPr>
        <w:t xml:space="preserve"> Υ.Δ. </w:t>
      </w:r>
      <w:r w:rsidRPr="000E6EB0">
        <w:rPr>
          <w:rStyle w:val="normalchar1"/>
          <w:rFonts w:ascii="Cf Garamond" w:eastAsia="Batang" w:hAnsi="Cf Garamond" w:cs="Arial"/>
          <w:sz w:val="24"/>
          <w:szCs w:val="24"/>
          <w:lang w:eastAsia="ja-JP"/>
        </w:rPr>
        <w:t>δεν ανταποκρίνεται στις εκπαιδευτικές υπηρεσίες που του έχουν ανατεθεί από το Τμήμα.</w:t>
      </w:r>
    </w:p>
    <w:p w:rsidR="00FC5A73" w:rsidRPr="000E6EB0" w:rsidRDefault="00FC5A73" w:rsidP="00EC5561">
      <w:pPr>
        <w:numPr>
          <w:ilvl w:val="0"/>
          <w:numId w:val="31"/>
        </w:numPr>
        <w:autoSpaceDE w:val="0"/>
        <w:autoSpaceDN w:val="0"/>
        <w:adjustRightInd w:val="0"/>
        <w:spacing w:after="120" w:line="360" w:lineRule="auto"/>
        <w:jc w:val="both"/>
        <w:rPr>
          <w:rStyle w:val="normalchar1"/>
          <w:rFonts w:ascii="Cf Garamond" w:eastAsia="Batang" w:hAnsi="Cf Garamond" w:cs="Arial"/>
          <w:sz w:val="24"/>
          <w:szCs w:val="24"/>
          <w:lang w:eastAsia="ja-JP"/>
        </w:rPr>
      </w:pPr>
      <w:r w:rsidRPr="000E6EB0">
        <w:rPr>
          <w:rStyle w:val="normalchar1"/>
          <w:rFonts w:ascii="Cf Garamond" w:eastAsia="Batang" w:hAnsi="Cf Garamond" w:cs="Arial"/>
          <w:sz w:val="24"/>
          <w:szCs w:val="24"/>
          <w:lang w:eastAsia="ja-JP"/>
        </w:rPr>
        <w:t xml:space="preserve">Υποβολή αίτησης διαγραφής από </w:t>
      </w:r>
      <w:r w:rsidR="00B56118" w:rsidRPr="000E6EB0">
        <w:rPr>
          <w:rStyle w:val="normalchar1"/>
          <w:rFonts w:ascii="Cf Garamond" w:eastAsia="Batang" w:hAnsi="Cf Garamond" w:cs="Arial"/>
          <w:sz w:val="24"/>
          <w:szCs w:val="24"/>
          <w:lang w:eastAsia="ja-JP"/>
        </w:rPr>
        <w:t>τον Υ.Δ.</w:t>
      </w:r>
      <w:r w:rsidRPr="000E6EB0">
        <w:rPr>
          <w:rStyle w:val="normalchar1"/>
          <w:rFonts w:ascii="Cf Garamond" w:eastAsia="Batang" w:hAnsi="Cf Garamond" w:cs="Arial"/>
          <w:sz w:val="24"/>
          <w:szCs w:val="24"/>
          <w:lang w:eastAsia="ja-JP"/>
        </w:rPr>
        <w:t>.</w:t>
      </w:r>
    </w:p>
    <w:p w:rsidR="00FB2C28" w:rsidRPr="000E6EB0" w:rsidRDefault="00FB2C28" w:rsidP="00532B44">
      <w:pPr>
        <w:autoSpaceDE w:val="0"/>
        <w:autoSpaceDN w:val="0"/>
        <w:adjustRightInd w:val="0"/>
        <w:spacing w:after="120" w:line="360" w:lineRule="auto"/>
        <w:jc w:val="center"/>
        <w:rPr>
          <w:rFonts w:ascii="Cf Garamond" w:hAnsi="Cf Garamond" w:cs="Arial"/>
          <w:b/>
          <w:bCs/>
          <w:sz w:val="24"/>
          <w:szCs w:val="24"/>
        </w:rPr>
      </w:pPr>
    </w:p>
    <w:p w:rsidR="00290EFE" w:rsidRPr="000E6EB0" w:rsidRDefault="00290EFE"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 xml:space="preserve">Άρθρο 12 </w:t>
      </w:r>
    </w:p>
    <w:p w:rsidR="00290EFE" w:rsidRPr="000E6EB0" w:rsidRDefault="00290EFE"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Λογοκλοπή</w:t>
      </w:r>
    </w:p>
    <w:p w:rsidR="0077306A" w:rsidRPr="000E6EB0" w:rsidRDefault="00ED1567" w:rsidP="00532B44">
      <w:pPr>
        <w:autoSpaceDE w:val="0"/>
        <w:autoSpaceDN w:val="0"/>
        <w:adjustRightInd w:val="0"/>
        <w:spacing w:after="120" w:line="360" w:lineRule="auto"/>
        <w:jc w:val="both"/>
        <w:rPr>
          <w:rFonts w:ascii="Cf Garamond" w:hAnsi="Cf Garamond" w:cs="Arial"/>
          <w:sz w:val="24"/>
          <w:szCs w:val="24"/>
        </w:rPr>
      </w:pPr>
      <w:r w:rsidRPr="000E6EB0">
        <w:rPr>
          <w:rFonts w:ascii="Cf Garamond" w:hAnsi="Cf Garamond" w:cs="Arial"/>
          <w:sz w:val="24"/>
          <w:szCs w:val="24"/>
        </w:rPr>
        <w:t xml:space="preserve">12.1 </w:t>
      </w:r>
      <w:r w:rsidR="00F20B07" w:rsidRPr="000E6EB0">
        <w:rPr>
          <w:rFonts w:ascii="Cf Garamond" w:hAnsi="Cf Garamond" w:cs="Arial"/>
          <w:sz w:val="24"/>
          <w:szCs w:val="24"/>
        </w:rPr>
        <w:t>Ο</w:t>
      </w:r>
      <w:r w:rsidR="00B56118" w:rsidRPr="000E6EB0">
        <w:rPr>
          <w:rFonts w:ascii="Cf Garamond" w:hAnsi="Cf Garamond" w:cs="Arial"/>
          <w:sz w:val="24"/>
          <w:szCs w:val="24"/>
        </w:rPr>
        <w:t xml:space="preserve"> Υ.Δ. </w:t>
      </w:r>
      <w:r w:rsidR="00F20B07" w:rsidRPr="000E6EB0">
        <w:rPr>
          <w:rFonts w:ascii="Cf Garamond" w:hAnsi="Cf Garamond" w:cs="Arial"/>
          <w:sz w:val="24"/>
          <w:szCs w:val="24"/>
        </w:rPr>
        <w:t>υποχρεούται να αναφέρει</w:t>
      </w:r>
      <w:r w:rsidR="004977B5" w:rsidRPr="000E6EB0">
        <w:rPr>
          <w:rFonts w:ascii="Cf Garamond" w:hAnsi="Cf Garamond" w:cs="Arial"/>
          <w:sz w:val="24"/>
          <w:szCs w:val="24"/>
        </w:rPr>
        <w:t xml:space="preserve"> με τον ενδεδειγμένο τρόπο αν χρησιμοποίησε το έργο και τις απόψεις άλλων. Η αντιγραφή θεωρείται σοβαρό ακαδημαϊκό παράπτωμα. Λογοκλοπή θεωρείται η αντιγραφή εργασίας κάποιου</w:t>
      </w:r>
      <w:r w:rsidR="008558FA" w:rsidRPr="000E6EB0">
        <w:rPr>
          <w:rFonts w:ascii="Cf Garamond" w:hAnsi="Cf Garamond" w:cs="Arial"/>
          <w:sz w:val="24"/>
          <w:szCs w:val="24"/>
        </w:rPr>
        <w:t xml:space="preserve"> </w:t>
      </w:r>
      <w:r w:rsidR="004977B5" w:rsidRPr="000E6EB0">
        <w:rPr>
          <w:rFonts w:ascii="Cf Garamond" w:hAnsi="Cf Garamond" w:cs="Arial"/>
          <w:sz w:val="24"/>
          <w:szCs w:val="24"/>
        </w:rPr>
        <w:t xml:space="preserve">άλλου, καθώς και η χρησιμοποίηση εργασίας άλλου – δημοσιευμένης ή μη – χωρίς τη δέουσα αναφορά. </w:t>
      </w:r>
      <w:r w:rsidRPr="000E6EB0">
        <w:rPr>
          <w:rFonts w:ascii="Cf Garamond" w:hAnsi="Cf Garamond" w:cs="Arial"/>
          <w:sz w:val="24"/>
          <w:szCs w:val="24"/>
        </w:rPr>
        <w:t>Η αντιγραφή οποιουδήποτε υλικού τεκμηρίωσης, ακόμη και από μελέτες του ιδίου</w:t>
      </w:r>
      <w:r w:rsidR="008558FA" w:rsidRPr="000E6EB0">
        <w:rPr>
          <w:rFonts w:ascii="Cf Garamond" w:hAnsi="Cf Garamond" w:cs="Arial"/>
          <w:sz w:val="24"/>
          <w:szCs w:val="24"/>
        </w:rPr>
        <w:t xml:space="preserve"> τ</w:t>
      </w:r>
      <w:r w:rsidRPr="000E6EB0">
        <w:rPr>
          <w:rFonts w:ascii="Cf Garamond" w:hAnsi="Cf Garamond" w:cs="Arial"/>
          <w:sz w:val="24"/>
          <w:szCs w:val="24"/>
        </w:rPr>
        <w:t>ου</w:t>
      </w:r>
      <w:r w:rsidR="008558FA" w:rsidRPr="000E6EB0">
        <w:rPr>
          <w:rFonts w:ascii="Cf Garamond" w:hAnsi="Cf Garamond" w:cs="Arial"/>
          <w:sz w:val="24"/>
          <w:szCs w:val="24"/>
        </w:rPr>
        <w:t xml:space="preserve"> </w:t>
      </w:r>
      <w:r w:rsidRPr="000E6EB0">
        <w:rPr>
          <w:rFonts w:ascii="Cf Garamond" w:hAnsi="Cf Garamond" w:cs="Arial"/>
          <w:sz w:val="24"/>
          <w:szCs w:val="24"/>
        </w:rPr>
        <w:t xml:space="preserve">υποψηφίου, χωρίς σχετική αναφορά, μπορεί να στοιχειοθετήσει απόφαση της </w:t>
      </w:r>
      <w:r w:rsidRPr="000E6EB0">
        <w:rPr>
          <w:rFonts w:ascii="Cf Garamond" w:hAnsi="Cf Garamond" w:cs="Arial"/>
          <w:sz w:val="24"/>
          <w:szCs w:val="24"/>
        </w:rPr>
        <w:lastRenderedPageBreak/>
        <w:t>Συνέλευσης του Τμήματος για διαγραφή του. Στις παραπάνω περιπτώσεις, η Συνέλευση του Τμήματος μπορεί να</w:t>
      </w:r>
      <w:r w:rsidR="0077306A" w:rsidRPr="000E6EB0">
        <w:rPr>
          <w:rFonts w:ascii="Cf Garamond" w:hAnsi="Cf Garamond" w:cs="Arial"/>
          <w:sz w:val="24"/>
          <w:szCs w:val="24"/>
        </w:rPr>
        <w:t xml:space="preserve"> αποφασίσει τη διαγραφή του, αφού προηγουμένως του δοθεί η δυνατότητα να εκθέσει, προφορικώς ή γραπτώς, τις απόψεις του επί του θέματος. </w:t>
      </w:r>
    </w:p>
    <w:p w:rsidR="00ED1567" w:rsidRPr="000E6EB0" w:rsidRDefault="00ED1567" w:rsidP="00532B44">
      <w:pPr>
        <w:autoSpaceDE w:val="0"/>
        <w:autoSpaceDN w:val="0"/>
        <w:adjustRightInd w:val="0"/>
        <w:spacing w:after="120" w:line="360" w:lineRule="auto"/>
        <w:jc w:val="both"/>
        <w:rPr>
          <w:rFonts w:ascii="Cf Garamond" w:hAnsi="Cf Garamond" w:cs="Arial"/>
          <w:b/>
          <w:bCs/>
          <w:sz w:val="24"/>
          <w:szCs w:val="24"/>
        </w:rPr>
      </w:pPr>
      <w:r w:rsidRPr="000E6EB0">
        <w:rPr>
          <w:rFonts w:ascii="Cf Garamond" w:hAnsi="Cf Garamond" w:cs="Arial"/>
          <w:sz w:val="24"/>
          <w:szCs w:val="24"/>
        </w:rPr>
        <w:t>12.2 Οποιοδήποτε παράπτωμα ή παράβαση ακαδημαϊκής δεοντολογίας παραπέμπεται για αντιμετώπιση του προβλήματος στη</w:t>
      </w:r>
      <w:r w:rsidR="00205338">
        <w:rPr>
          <w:rFonts w:ascii="Cf Garamond" w:hAnsi="Cf Garamond" w:cs="Arial"/>
          <w:sz w:val="24"/>
          <w:szCs w:val="24"/>
        </w:rPr>
        <w:t xml:space="preserve"> </w:t>
      </w:r>
      <w:r w:rsidRPr="000E6EB0">
        <w:rPr>
          <w:rFonts w:ascii="Cf Garamond" w:hAnsi="Cf Garamond" w:cs="Arial"/>
          <w:sz w:val="24"/>
          <w:szCs w:val="24"/>
        </w:rPr>
        <w:t>Συνέλευση του Τμήματος</w:t>
      </w:r>
      <w:r w:rsidR="00A17D27" w:rsidRPr="000E6EB0">
        <w:rPr>
          <w:rFonts w:ascii="Cf Garamond" w:hAnsi="Cf Garamond" w:cs="Arial"/>
          <w:sz w:val="24"/>
          <w:szCs w:val="24"/>
        </w:rPr>
        <w:t xml:space="preserve">. Ως παραβάσεις θεωρούνται και τα παραπτώματα της αντιγραφής ή της λογοκλοπής και γενικότερα κάθε παράβαση των διατάξεως περί πνευματικής ιδιοκτησίας από </w:t>
      </w:r>
      <w:r w:rsidR="008558FA" w:rsidRPr="000E6EB0">
        <w:rPr>
          <w:rFonts w:ascii="Cf Garamond" w:hAnsi="Cf Garamond" w:cs="Arial"/>
          <w:sz w:val="24"/>
          <w:szCs w:val="24"/>
        </w:rPr>
        <w:t xml:space="preserve">Υ.Δ. </w:t>
      </w:r>
      <w:r w:rsidR="00A17D27" w:rsidRPr="000E6EB0">
        <w:rPr>
          <w:rFonts w:ascii="Cf Garamond" w:hAnsi="Cf Garamond" w:cs="Arial"/>
          <w:sz w:val="24"/>
          <w:szCs w:val="24"/>
        </w:rPr>
        <w:t xml:space="preserve">κατά τη συγγραφή εργασιών στο πλαίσιο των </w:t>
      </w:r>
      <w:r w:rsidR="002F1D22" w:rsidRPr="00205338">
        <w:rPr>
          <w:rFonts w:ascii="Cf Garamond" w:hAnsi="Cf Garamond" w:cs="Arial"/>
          <w:sz w:val="24"/>
          <w:szCs w:val="24"/>
        </w:rPr>
        <w:t>μαθημάτων</w:t>
      </w:r>
      <w:r w:rsidR="002F1D22">
        <w:rPr>
          <w:rFonts w:ascii="Cf Garamond" w:hAnsi="Cf Garamond" w:cs="Arial"/>
          <w:sz w:val="24"/>
          <w:szCs w:val="24"/>
        </w:rPr>
        <w:t xml:space="preserve"> </w:t>
      </w:r>
      <w:r w:rsidR="00A17D27" w:rsidRPr="000E6EB0">
        <w:rPr>
          <w:rFonts w:ascii="Cf Garamond" w:hAnsi="Cf Garamond" w:cs="Arial"/>
          <w:sz w:val="24"/>
          <w:szCs w:val="24"/>
        </w:rPr>
        <w:t xml:space="preserve">ή την εκπόνηση της </w:t>
      </w:r>
      <w:r w:rsidR="008558FA" w:rsidRPr="000E6EB0">
        <w:rPr>
          <w:rFonts w:ascii="Cf Garamond" w:hAnsi="Cf Garamond" w:cs="Arial"/>
          <w:sz w:val="24"/>
          <w:szCs w:val="24"/>
        </w:rPr>
        <w:t>Δ</w:t>
      </w:r>
      <w:r w:rsidR="00A17D27" w:rsidRPr="000E6EB0">
        <w:rPr>
          <w:rFonts w:ascii="Cf Garamond" w:hAnsi="Cf Garamond" w:cs="Arial"/>
          <w:sz w:val="24"/>
          <w:szCs w:val="24"/>
        </w:rPr>
        <w:t xml:space="preserve">ιδακτορικής </w:t>
      </w:r>
      <w:r w:rsidR="008558FA" w:rsidRPr="000E6EB0">
        <w:rPr>
          <w:rFonts w:ascii="Cf Garamond" w:hAnsi="Cf Garamond" w:cs="Arial"/>
          <w:sz w:val="24"/>
          <w:szCs w:val="24"/>
        </w:rPr>
        <w:t>Δ</w:t>
      </w:r>
      <w:r w:rsidR="00A17D27" w:rsidRPr="000E6EB0">
        <w:rPr>
          <w:rFonts w:ascii="Cf Garamond" w:hAnsi="Cf Garamond" w:cs="Arial"/>
          <w:sz w:val="24"/>
          <w:szCs w:val="24"/>
        </w:rPr>
        <w:t>ιατριβής.</w:t>
      </w:r>
      <w:r w:rsidR="00E62B27" w:rsidRPr="000E6EB0">
        <w:rPr>
          <w:rFonts w:ascii="Cf Garamond" w:hAnsi="Cf Garamond" w:cs="Arial"/>
          <w:sz w:val="24"/>
          <w:szCs w:val="24"/>
        </w:rPr>
        <w:t xml:space="preserve"> (</w:t>
      </w:r>
      <w:r w:rsidR="008558FA" w:rsidRPr="000E6EB0">
        <w:rPr>
          <w:rFonts w:ascii="Cf Garamond" w:hAnsi="Cf Garamond" w:cs="Arial"/>
          <w:sz w:val="24"/>
          <w:szCs w:val="24"/>
        </w:rPr>
        <w:t>Α</w:t>
      </w:r>
      <w:r w:rsidR="00E62B27" w:rsidRPr="000E6EB0">
        <w:rPr>
          <w:rFonts w:ascii="Cf Garamond" w:hAnsi="Cf Garamond" w:cs="Arial"/>
          <w:sz w:val="24"/>
          <w:szCs w:val="24"/>
        </w:rPr>
        <w:t xml:space="preserve">πόφαση Συγκλήτου συνεδρίαση 115/25.4.2017, έγγραφο με αριθμό 318/11394/27.4.2017, με θέμα ‘’Επί του θέματος της υποχρεωτικής χρήσης της εφαρμογής Ephorus’’). </w:t>
      </w:r>
      <w:r w:rsidR="00A17D27" w:rsidRPr="000E6EB0">
        <w:rPr>
          <w:rFonts w:ascii="Cf Garamond" w:hAnsi="Cf Garamond" w:cs="Arial"/>
          <w:sz w:val="24"/>
          <w:szCs w:val="24"/>
        </w:rPr>
        <w:t xml:space="preserve">  </w:t>
      </w:r>
    </w:p>
    <w:p w:rsidR="00E40928" w:rsidRPr="000E6EB0" w:rsidRDefault="00E40928" w:rsidP="00532B44">
      <w:pPr>
        <w:autoSpaceDE w:val="0"/>
        <w:autoSpaceDN w:val="0"/>
        <w:adjustRightInd w:val="0"/>
        <w:spacing w:after="120" w:line="360" w:lineRule="auto"/>
        <w:jc w:val="both"/>
        <w:rPr>
          <w:rFonts w:ascii="Cf Garamond" w:hAnsi="Cf Garamond" w:cs="Arial"/>
          <w:sz w:val="24"/>
          <w:szCs w:val="24"/>
        </w:rPr>
      </w:pPr>
    </w:p>
    <w:p w:rsidR="00FC5A73" w:rsidRPr="000E6EB0" w:rsidRDefault="00FC5A73"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Άρθρο 1</w:t>
      </w:r>
      <w:r w:rsidR="008835FA" w:rsidRPr="000E6EB0">
        <w:rPr>
          <w:rFonts w:ascii="Cf Garamond" w:hAnsi="Cf Garamond" w:cs="Arial"/>
          <w:b/>
          <w:bCs/>
          <w:sz w:val="24"/>
          <w:szCs w:val="24"/>
        </w:rPr>
        <w:t>3</w:t>
      </w:r>
    </w:p>
    <w:p w:rsidR="00FC5A73" w:rsidRPr="000E6EB0" w:rsidRDefault="009F183A"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Συγγραφή, υ</w:t>
      </w:r>
      <w:r w:rsidR="00F57E11" w:rsidRPr="000E6EB0">
        <w:rPr>
          <w:rFonts w:ascii="Cf Garamond" w:hAnsi="Cf Garamond" w:cs="Arial"/>
          <w:b/>
          <w:bCs/>
          <w:sz w:val="24"/>
          <w:szCs w:val="24"/>
        </w:rPr>
        <w:t>ποστήριξη και αξιολόγηση της διδακτορικής διατριβής</w:t>
      </w:r>
    </w:p>
    <w:p w:rsidR="004E6E0D" w:rsidRPr="000E6EB0" w:rsidRDefault="004E6E0D" w:rsidP="004E6E0D">
      <w:pPr>
        <w:autoSpaceDE w:val="0"/>
        <w:autoSpaceDN w:val="0"/>
        <w:adjustRightInd w:val="0"/>
        <w:spacing w:after="120" w:line="360" w:lineRule="auto"/>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 xml:space="preserve">13.1 </w:t>
      </w:r>
      <w:r w:rsidR="00D220E2" w:rsidRPr="000E6EB0">
        <w:rPr>
          <w:rStyle w:val="normalchar1"/>
          <w:rFonts w:ascii="Cf Garamond" w:eastAsia="Batang" w:hAnsi="Cf Garamond" w:cs="Arial"/>
          <w:sz w:val="24"/>
          <w:szCs w:val="24"/>
        </w:rPr>
        <w:t xml:space="preserve">Για </w:t>
      </w:r>
      <w:r w:rsidRPr="000E6EB0">
        <w:rPr>
          <w:rStyle w:val="normalchar1"/>
          <w:rFonts w:ascii="Cf Garamond" w:eastAsia="Batang" w:hAnsi="Cf Garamond" w:cs="Arial"/>
          <w:sz w:val="24"/>
          <w:szCs w:val="24"/>
        </w:rPr>
        <w:t>τη συγγραφή της Διδακτορικής Διατριβής, ο</w:t>
      </w:r>
      <w:r w:rsidR="00D220E2" w:rsidRPr="000E6EB0">
        <w:rPr>
          <w:rStyle w:val="normalchar1"/>
          <w:rFonts w:ascii="Cf Garamond" w:eastAsia="Batang" w:hAnsi="Cf Garamond" w:cs="Arial"/>
          <w:sz w:val="24"/>
          <w:szCs w:val="24"/>
        </w:rPr>
        <w:t>ι</w:t>
      </w:r>
      <w:r w:rsidRPr="000E6EB0">
        <w:rPr>
          <w:rStyle w:val="normalchar1"/>
          <w:rFonts w:ascii="Cf Garamond" w:eastAsia="Batang" w:hAnsi="Cf Garamond" w:cs="Arial"/>
          <w:sz w:val="24"/>
          <w:szCs w:val="24"/>
        </w:rPr>
        <w:t xml:space="preserve"> Υ.Δ. πρέπει να λάβ</w:t>
      </w:r>
      <w:r w:rsidR="00D220E2" w:rsidRPr="000E6EB0">
        <w:rPr>
          <w:rStyle w:val="normalchar1"/>
          <w:rFonts w:ascii="Cf Garamond" w:eastAsia="Batang" w:hAnsi="Cf Garamond" w:cs="Arial"/>
          <w:sz w:val="24"/>
          <w:szCs w:val="24"/>
        </w:rPr>
        <w:t xml:space="preserve">ουν </w:t>
      </w:r>
      <w:r w:rsidR="002F1D22" w:rsidRPr="00205338">
        <w:rPr>
          <w:rStyle w:val="normalchar1"/>
          <w:rFonts w:ascii="Cf Garamond" w:eastAsia="Batang" w:hAnsi="Cf Garamond" w:cs="Arial"/>
          <w:sz w:val="24"/>
          <w:szCs w:val="24"/>
        </w:rPr>
        <w:t>υπόψη</w:t>
      </w:r>
      <w:r w:rsidR="002F1D22">
        <w:rPr>
          <w:rStyle w:val="normalchar1"/>
          <w:rFonts w:ascii="Cf Garamond" w:eastAsia="Batang" w:hAnsi="Cf Garamond" w:cs="Arial"/>
          <w:sz w:val="24"/>
          <w:szCs w:val="24"/>
        </w:rPr>
        <w:t xml:space="preserve"> </w:t>
      </w:r>
      <w:r w:rsidRPr="000E6EB0">
        <w:rPr>
          <w:rStyle w:val="normalchar1"/>
          <w:rFonts w:ascii="Cf Garamond" w:eastAsia="Batang" w:hAnsi="Cf Garamond" w:cs="Arial"/>
          <w:sz w:val="24"/>
          <w:szCs w:val="24"/>
        </w:rPr>
        <w:t>του</w:t>
      </w:r>
      <w:r w:rsidR="00D220E2" w:rsidRPr="000E6EB0">
        <w:rPr>
          <w:rStyle w:val="normalchar1"/>
          <w:rFonts w:ascii="Cf Garamond" w:eastAsia="Batang" w:hAnsi="Cf Garamond" w:cs="Arial"/>
          <w:sz w:val="24"/>
          <w:szCs w:val="24"/>
        </w:rPr>
        <w:t>ς</w:t>
      </w:r>
      <w:r w:rsidRPr="000E6EB0">
        <w:rPr>
          <w:rStyle w:val="normalchar1"/>
          <w:rFonts w:ascii="Cf Garamond" w:eastAsia="Batang" w:hAnsi="Cf Garamond" w:cs="Arial"/>
          <w:sz w:val="24"/>
          <w:szCs w:val="24"/>
        </w:rPr>
        <w:t xml:space="preserve"> τα παρακάτω:</w:t>
      </w:r>
    </w:p>
    <w:p w:rsidR="004E6E0D" w:rsidRPr="000E6EB0" w:rsidRDefault="004E6E0D" w:rsidP="004E6E0D">
      <w:pPr>
        <w:autoSpaceDE w:val="0"/>
        <w:autoSpaceDN w:val="0"/>
        <w:adjustRightInd w:val="0"/>
        <w:spacing w:after="120" w:line="360" w:lineRule="auto"/>
        <w:ind w:left="720"/>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α) H πρώτη σελίδα της Διδακτορικής Διατριβής περιέχει: Στο επάνω μέρος τον τίτλο της Διατριβής με κεφαλαία γράμματα</w:t>
      </w:r>
      <w:r w:rsidR="00D220E2" w:rsidRPr="000E6EB0">
        <w:rPr>
          <w:rStyle w:val="normalchar1"/>
          <w:rFonts w:ascii="Cf Garamond" w:eastAsia="Batang" w:hAnsi="Cf Garamond" w:cs="Arial"/>
          <w:sz w:val="24"/>
          <w:szCs w:val="24"/>
        </w:rPr>
        <w:t xml:space="preserve"> και </w:t>
      </w:r>
      <w:r w:rsidRPr="000E6EB0">
        <w:rPr>
          <w:rStyle w:val="normalchar1"/>
          <w:rFonts w:ascii="Cf Garamond" w:eastAsia="Batang" w:hAnsi="Cf Garamond" w:cs="Arial"/>
          <w:sz w:val="24"/>
          <w:szCs w:val="24"/>
        </w:rPr>
        <w:t xml:space="preserve">ζυγισμένο στο κέντρο της σελίδας, πιο κάτω </w:t>
      </w:r>
      <w:r w:rsidR="00D220E2" w:rsidRPr="000E6EB0">
        <w:rPr>
          <w:rStyle w:val="normalchar1"/>
          <w:rFonts w:ascii="Cf Garamond" w:eastAsia="Batang" w:hAnsi="Cf Garamond" w:cs="Arial"/>
          <w:sz w:val="24"/>
          <w:szCs w:val="24"/>
        </w:rPr>
        <w:t xml:space="preserve">την έκφραση </w:t>
      </w:r>
      <w:r w:rsidRPr="000E6EB0">
        <w:rPr>
          <w:rStyle w:val="normalchar1"/>
          <w:rFonts w:ascii="Cf Garamond" w:eastAsia="Batang" w:hAnsi="Cf Garamond" w:cs="Arial"/>
          <w:sz w:val="24"/>
          <w:szCs w:val="24"/>
        </w:rPr>
        <w:t>"Διδακτορική Διατριβή υποβληθείσα στο Τμήμα Χημικών Μηχανικών του Πανεπιστημίου Πατρών Υπό"</w:t>
      </w:r>
      <w:r w:rsidR="00D220E2" w:rsidRPr="000E6EB0">
        <w:rPr>
          <w:rStyle w:val="normalchar1"/>
          <w:rFonts w:ascii="Cf Garamond" w:eastAsia="Batang" w:hAnsi="Cf Garamond" w:cs="Arial"/>
          <w:sz w:val="24"/>
          <w:szCs w:val="24"/>
        </w:rPr>
        <w:t>,</w:t>
      </w:r>
      <w:r w:rsidRPr="000E6EB0">
        <w:rPr>
          <w:rStyle w:val="normalchar1"/>
          <w:rFonts w:ascii="Cf Garamond" w:eastAsia="Batang" w:hAnsi="Cf Garamond" w:cs="Arial"/>
          <w:sz w:val="24"/>
          <w:szCs w:val="24"/>
        </w:rPr>
        <w:t xml:space="preserve"> από κάτω το όνομα του υποψηφίου, πιο κάτω </w:t>
      </w:r>
      <w:r w:rsidR="00D220E2" w:rsidRPr="000E6EB0">
        <w:rPr>
          <w:rStyle w:val="normalchar1"/>
          <w:rFonts w:ascii="Cf Garamond" w:eastAsia="Batang" w:hAnsi="Cf Garamond" w:cs="Arial"/>
          <w:sz w:val="24"/>
          <w:szCs w:val="24"/>
        </w:rPr>
        <w:t xml:space="preserve">την έκφραση </w:t>
      </w:r>
      <w:r w:rsidRPr="000E6EB0">
        <w:rPr>
          <w:rStyle w:val="normalchar1"/>
          <w:rFonts w:ascii="Cf Garamond" w:eastAsia="Batang" w:hAnsi="Cf Garamond" w:cs="Arial"/>
          <w:sz w:val="24"/>
          <w:szCs w:val="24"/>
        </w:rPr>
        <w:t>"Για την Απόκτηση του Τίτλου του Διδάκτορα του Πανεπιστημίου Πατρών"</w:t>
      </w:r>
      <w:r w:rsidR="00D220E2" w:rsidRPr="000E6EB0">
        <w:rPr>
          <w:rStyle w:val="normalchar1"/>
          <w:rFonts w:ascii="Cf Garamond" w:eastAsia="Batang" w:hAnsi="Cf Garamond" w:cs="Arial"/>
          <w:sz w:val="24"/>
          <w:szCs w:val="24"/>
        </w:rPr>
        <w:t>,</w:t>
      </w:r>
      <w:r w:rsidRPr="000E6EB0">
        <w:rPr>
          <w:rStyle w:val="normalchar1"/>
          <w:rFonts w:ascii="Cf Garamond" w:eastAsia="Batang" w:hAnsi="Cf Garamond" w:cs="Arial"/>
          <w:sz w:val="24"/>
          <w:szCs w:val="24"/>
        </w:rPr>
        <w:t xml:space="preserve"> και στο κάτω μέρος "Πάτρα" και δίπλα το μήνα και το έτος.</w:t>
      </w:r>
    </w:p>
    <w:p w:rsidR="004E6E0D" w:rsidRPr="000E6EB0" w:rsidRDefault="004E6E0D" w:rsidP="004E6E0D">
      <w:pPr>
        <w:autoSpaceDE w:val="0"/>
        <w:autoSpaceDN w:val="0"/>
        <w:adjustRightInd w:val="0"/>
        <w:spacing w:after="120" w:line="360" w:lineRule="auto"/>
        <w:ind w:left="720"/>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 xml:space="preserve">β) Η δεύτερη σελίδα της Διδακτορικής Διατριβής περιέχει: Στο επάνω μέρος τον τίτλο της Διατριβής με κεφαλαία γράμματα και ζυγισμένο στο κέντρο της σελίδας, πιο κάτω </w:t>
      </w:r>
      <w:r w:rsidR="00CD3E7E" w:rsidRPr="000E6EB0">
        <w:rPr>
          <w:rStyle w:val="normalchar1"/>
          <w:rFonts w:ascii="Cf Garamond" w:eastAsia="Batang" w:hAnsi="Cf Garamond" w:cs="Arial"/>
          <w:sz w:val="24"/>
          <w:szCs w:val="24"/>
        </w:rPr>
        <w:t xml:space="preserve">την έκφραση </w:t>
      </w:r>
      <w:r w:rsidRPr="000E6EB0">
        <w:rPr>
          <w:rStyle w:val="normalchar1"/>
          <w:rFonts w:ascii="Cf Garamond" w:eastAsia="Batang" w:hAnsi="Cf Garamond" w:cs="Arial"/>
          <w:sz w:val="24"/>
          <w:szCs w:val="24"/>
        </w:rPr>
        <w:t xml:space="preserve">"Υπό" </w:t>
      </w:r>
      <w:r w:rsidR="00CD3E7E" w:rsidRPr="000E6EB0">
        <w:rPr>
          <w:rStyle w:val="normalchar1"/>
          <w:rFonts w:ascii="Cf Garamond" w:eastAsia="Batang" w:hAnsi="Cf Garamond" w:cs="Arial"/>
          <w:sz w:val="24"/>
          <w:szCs w:val="24"/>
        </w:rPr>
        <w:t xml:space="preserve">ακολουθούμενη από το </w:t>
      </w:r>
      <w:r w:rsidRPr="000E6EB0">
        <w:rPr>
          <w:rStyle w:val="normalchar1"/>
          <w:rFonts w:ascii="Cf Garamond" w:eastAsia="Batang" w:hAnsi="Cf Garamond" w:cs="Arial"/>
          <w:sz w:val="24"/>
          <w:szCs w:val="24"/>
        </w:rPr>
        <w:t xml:space="preserve">όνομα </w:t>
      </w:r>
      <w:r w:rsidR="00CD3E7E" w:rsidRPr="000E6EB0">
        <w:rPr>
          <w:rStyle w:val="normalchar1"/>
          <w:rFonts w:ascii="Cf Garamond" w:eastAsia="Batang" w:hAnsi="Cf Garamond" w:cs="Arial"/>
          <w:sz w:val="24"/>
          <w:szCs w:val="24"/>
        </w:rPr>
        <w:t xml:space="preserve">του </w:t>
      </w:r>
      <w:r w:rsidRPr="000E6EB0">
        <w:rPr>
          <w:rStyle w:val="normalchar1"/>
          <w:rFonts w:ascii="Cf Garamond" w:eastAsia="Batang" w:hAnsi="Cf Garamond" w:cs="Arial"/>
          <w:sz w:val="24"/>
          <w:szCs w:val="24"/>
        </w:rPr>
        <w:t>υποψηφίου, ακολούθως το Εργαστήριο</w:t>
      </w:r>
      <w:r w:rsidR="00CD3E7E" w:rsidRPr="000E6EB0">
        <w:rPr>
          <w:rStyle w:val="normalchar1"/>
          <w:rFonts w:ascii="Cf Garamond" w:eastAsia="Batang" w:hAnsi="Cf Garamond" w:cs="Arial"/>
          <w:sz w:val="24"/>
          <w:szCs w:val="24"/>
        </w:rPr>
        <w:t xml:space="preserve"> και </w:t>
      </w:r>
      <w:r w:rsidRPr="000E6EB0">
        <w:rPr>
          <w:rStyle w:val="normalchar1"/>
          <w:rFonts w:ascii="Cf Garamond" w:eastAsia="Batang" w:hAnsi="Cf Garamond" w:cs="Arial"/>
          <w:sz w:val="24"/>
          <w:szCs w:val="24"/>
        </w:rPr>
        <w:t>τον Τομέα</w:t>
      </w:r>
      <w:r w:rsidR="00CD3E7E" w:rsidRPr="000E6EB0">
        <w:rPr>
          <w:rStyle w:val="normalchar1"/>
          <w:rFonts w:ascii="Cf Garamond" w:eastAsia="Batang" w:hAnsi="Cf Garamond" w:cs="Arial"/>
          <w:sz w:val="24"/>
          <w:szCs w:val="24"/>
        </w:rPr>
        <w:t>,</w:t>
      </w:r>
      <w:r w:rsidRPr="000E6EB0">
        <w:rPr>
          <w:rStyle w:val="normalchar1"/>
          <w:rFonts w:ascii="Cf Garamond" w:eastAsia="Batang" w:hAnsi="Cf Garamond" w:cs="Arial"/>
          <w:sz w:val="24"/>
          <w:szCs w:val="24"/>
        </w:rPr>
        <w:t xml:space="preserve"> στη συνέχεια </w:t>
      </w:r>
      <w:r w:rsidR="00CD3E7E" w:rsidRPr="000E6EB0">
        <w:rPr>
          <w:rStyle w:val="normalchar1"/>
          <w:rFonts w:ascii="Cf Garamond" w:eastAsia="Batang" w:hAnsi="Cf Garamond" w:cs="Arial"/>
          <w:sz w:val="24"/>
          <w:szCs w:val="24"/>
        </w:rPr>
        <w:t xml:space="preserve">την έκφραση </w:t>
      </w:r>
      <w:r w:rsidRPr="000E6EB0">
        <w:rPr>
          <w:rStyle w:val="normalchar1"/>
          <w:rFonts w:ascii="Cf Garamond" w:eastAsia="Batang" w:hAnsi="Cf Garamond" w:cs="Arial"/>
          <w:sz w:val="24"/>
          <w:szCs w:val="24"/>
        </w:rPr>
        <w:t>"Τμήμα Χημικών Μηχανικών Πανεπιστημίου Πατρών"</w:t>
      </w:r>
      <w:r w:rsidR="00CD3E7E" w:rsidRPr="000E6EB0">
        <w:rPr>
          <w:rStyle w:val="normalchar1"/>
          <w:rFonts w:ascii="Cf Garamond" w:eastAsia="Batang" w:hAnsi="Cf Garamond" w:cs="Arial"/>
          <w:sz w:val="24"/>
          <w:szCs w:val="24"/>
        </w:rPr>
        <w:t>,</w:t>
      </w:r>
      <w:r w:rsidRPr="000E6EB0">
        <w:rPr>
          <w:rStyle w:val="normalchar1"/>
          <w:rFonts w:ascii="Cf Garamond" w:eastAsia="Batang" w:hAnsi="Cf Garamond" w:cs="Arial"/>
          <w:sz w:val="24"/>
          <w:szCs w:val="24"/>
        </w:rPr>
        <w:t xml:space="preserve"> και τέλος την Επταμελή Εξεταστική Επιτροπή με πρώτο το όνομα του επιβλέποντα και ακολούθως το όνομα κάθε μέλους, τον τίτλο του</w:t>
      </w:r>
      <w:r w:rsidR="00CD3E7E" w:rsidRPr="000E6EB0">
        <w:rPr>
          <w:rStyle w:val="normalchar1"/>
          <w:rFonts w:ascii="Cf Garamond" w:eastAsia="Batang" w:hAnsi="Cf Garamond" w:cs="Arial"/>
          <w:sz w:val="24"/>
          <w:szCs w:val="24"/>
        </w:rPr>
        <w:t>,</w:t>
      </w:r>
      <w:r w:rsidRPr="000E6EB0">
        <w:rPr>
          <w:rStyle w:val="normalchar1"/>
          <w:rFonts w:ascii="Cf Garamond" w:eastAsia="Batang" w:hAnsi="Cf Garamond" w:cs="Arial"/>
          <w:sz w:val="24"/>
          <w:szCs w:val="24"/>
        </w:rPr>
        <w:t xml:space="preserve"> και το Ίδρυμα από το οποίο προέρχεται.</w:t>
      </w:r>
    </w:p>
    <w:p w:rsidR="004E6E0D" w:rsidRPr="000E6EB0" w:rsidRDefault="004E6E0D" w:rsidP="004E6E0D">
      <w:pPr>
        <w:autoSpaceDE w:val="0"/>
        <w:autoSpaceDN w:val="0"/>
        <w:adjustRightInd w:val="0"/>
        <w:spacing w:after="120" w:line="360" w:lineRule="auto"/>
        <w:ind w:left="720"/>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lastRenderedPageBreak/>
        <w:t>γ) Οι ενδιάμεσες σελίδες περιέχουν το κυρίως κείμενο της Διδακτορικής Διατριβής.</w:t>
      </w:r>
    </w:p>
    <w:p w:rsidR="004E6E0D" w:rsidRPr="000E6EB0" w:rsidRDefault="004E6E0D" w:rsidP="004E6E0D">
      <w:pPr>
        <w:autoSpaceDE w:val="0"/>
        <w:autoSpaceDN w:val="0"/>
        <w:adjustRightInd w:val="0"/>
        <w:spacing w:after="120" w:line="360" w:lineRule="auto"/>
        <w:ind w:left="720"/>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δ) Οι τελευταίες σελίδες περιέχουν ένα σύντομο βιογραφικό σημείωμα του Υ.Δ..</w:t>
      </w:r>
    </w:p>
    <w:p w:rsidR="00A5573E" w:rsidRPr="000E6EB0" w:rsidRDefault="00A5573E" w:rsidP="00A5573E">
      <w:pPr>
        <w:autoSpaceDE w:val="0"/>
        <w:autoSpaceDN w:val="0"/>
        <w:adjustRightInd w:val="0"/>
        <w:spacing w:after="120" w:line="360" w:lineRule="auto"/>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13.</w:t>
      </w:r>
      <w:r w:rsidR="004E6E0D" w:rsidRPr="000E6EB0">
        <w:rPr>
          <w:rStyle w:val="normalchar1"/>
          <w:rFonts w:ascii="Cf Garamond" w:eastAsia="Batang" w:hAnsi="Cf Garamond" w:cs="Arial"/>
          <w:sz w:val="24"/>
          <w:szCs w:val="24"/>
        </w:rPr>
        <w:t>2</w:t>
      </w:r>
      <w:r w:rsidRPr="000E6EB0">
        <w:rPr>
          <w:rStyle w:val="normalchar1"/>
          <w:rFonts w:ascii="Cf Garamond" w:eastAsia="Batang" w:hAnsi="Cf Garamond" w:cs="Arial"/>
          <w:sz w:val="24"/>
          <w:szCs w:val="24"/>
        </w:rPr>
        <w:t xml:space="preserve"> Η Τριμελής Συμβουλευτική Επιτροπή μπορεί να επιτρέψει τη συγγραφή του κυρίου κειμένου της Διδακτορικής Διατριβής σε ξένη γλώσσα (μετά από σχετικό αίτημα του Υ.Δ.), κατά προτίμηση στα Αγγλικά, εφόσον πληρούνται οι παρακάτω προϋποθέσεις:</w:t>
      </w:r>
    </w:p>
    <w:p w:rsidR="00A5573E" w:rsidRPr="000E6EB0" w:rsidRDefault="00A5573E" w:rsidP="00A5573E">
      <w:pPr>
        <w:autoSpaceDE w:val="0"/>
        <w:autoSpaceDN w:val="0"/>
        <w:adjustRightInd w:val="0"/>
        <w:spacing w:after="120" w:line="360" w:lineRule="auto"/>
        <w:ind w:left="720"/>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α. Ο Υ.Δ. να έχει αποδεδειγμένη ικανότητα συγγραφής επιστημονικής εργασίας στην ξένη γλώσσα στην οποία προτίθεται να συγγράψει τη Διδακτορική του Διατριβή. Προς τούτο, η Τριμελής Συμβουλευτική Επιτροπή θα πρέπει να βεβαιώσει την ικανότητα του Υ.Δ. για τη συγγραφή της Διδακτορικής Διατριβής στην εν λόγω ξένη γλώσσα.</w:t>
      </w:r>
    </w:p>
    <w:p w:rsidR="00A5573E" w:rsidRPr="000E6EB0" w:rsidRDefault="00A5573E" w:rsidP="00A5573E">
      <w:pPr>
        <w:autoSpaceDE w:val="0"/>
        <w:autoSpaceDN w:val="0"/>
        <w:adjustRightInd w:val="0"/>
        <w:spacing w:after="120" w:line="360" w:lineRule="auto"/>
        <w:ind w:left="720"/>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 xml:space="preserve">β. Ο Υ.Δ. να έχει αποδεδειγμένη ικανότητα συγγραφής επιστημονικής εργασίας στην Ελληνική γλώσσα και να κατέχει την Ελληνική επιστημονική ορολογία στο πεδίο της Διδακτορικής του Διατριβής. </w:t>
      </w:r>
    </w:p>
    <w:p w:rsidR="00A5573E" w:rsidRPr="000E6EB0" w:rsidRDefault="00A5573E" w:rsidP="00A5573E">
      <w:pPr>
        <w:autoSpaceDE w:val="0"/>
        <w:autoSpaceDN w:val="0"/>
        <w:adjustRightInd w:val="0"/>
        <w:spacing w:after="120" w:line="360" w:lineRule="auto"/>
        <w:ind w:left="720"/>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γ. Οι Υ.Δ. των οποίων η μητρική γλώσσα δεν είναι η Ελληνική δεν υπόκεινται στην προϋπόθεση (β).</w:t>
      </w:r>
    </w:p>
    <w:p w:rsidR="004E6E0D" w:rsidRPr="000E6EB0" w:rsidRDefault="004E6E0D" w:rsidP="004E6E0D">
      <w:pPr>
        <w:autoSpaceDE w:val="0"/>
        <w:autoSpaceDN w:val="0"/>
        <w:adjustRightInd w:val="0"/>
        <w:spacing w:after="120" w:line="360" w:lineRule="auto"/>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13.3 Το κείμενο της Διδακτορικής Διατριβής θα πρέπει να συνοδεύεται από 15-σέλιδη αυτοτελή Σύνοψη. Η μορφή της 15-σέλιδης Σύνοψης είναι η ίδια με αυτή των εκτενών περιλήψεων που υποβάλλονται στα Πανελλήνια Επιστημονικά Συνέδρια Χημικής Μηχανικής. Η γλώσσα συγγραφής της 15-σέλιδης Σύνοψης είναι υποχρεωτικά η Ελληνική για τους Ελληνόφωνους φοιτητές όπως και για τους ξένους φοιτητές που έχουν μάθει Ελληνικά, και υποχρεωτικά η Αγγλική για όσους Υ.Δ.  δεν γνωρίζουν ελληνικά.</w:t>
      </w:r>
    </w:p>
    <w:p w:rsidR="00FC5A73" w:rsidRPr="000E6EB0" w:rsidRDefault="00070089" w:rsidP="00532B44">
      <w:pPr>
        <w:autoSpaceDE w:val="0"/>
        <w:autoSpaceDN w:val="0"/>
        <w:adjustRightInd w:val="0"/>
        <w:spacing w:after="120" w:line="360" w:lineRule="auto"/>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1</w:t>
      </w:r>
      <w:r w:rsidR="00BC07F3" w:rsidRPr="000E6EB0">
        <w:rPr>
          <w:rStyle w:val="normalchar1"/>
          <w:rFonts w:ascii="Cf Garamond" w:eastAsia="Batang" w:hAnsi="Cf Garamond" w:cs="Arial"/>
          <w:sz w:val="24"/>
          <w:szCs w:val="24"/>
        </w:rPr>
        <w:t>3</w:t>
      </w:r>
      <w:r w:rsidRPr="000E6EB0">
        <w:rPr>
          <w:rStyle w:val="normalchar1"/>
          <w:rFonts w:ascii="Cf Garamond" w:eastAsia="Batang" w:hAnsi="Cf Garamond" w:cs="Arial"/>
          <w:sz w:val="24"/>
          <w:szCs w:val="24"/>
        </w:rPr>
        <w:t>.</w:t>
      </w:r>
      <w:r w:rsidR="004E6E0D" w:rsidRPr="000E6EB0">
        <w:rPr>
          <w:rStyle w:val="normalchar1"/>
          <w:rFonts w:ascii="Cf Garamond" w:eastAsia="Batang" w:hAnsi="Cf Garamond" w:cs="Arial"/>
          <w:sz w:val="24"/>
          <w:szCs w:val="24"/>
        </w:rPr>
        <w:t>4</w:t>
      </w:r>
      <w:r w:rsidRPr="000E6EB0">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 xml:space="preserve">Μετά την ολοκλήρωση της συγγραφής της </w:t>
      </w:r>
      <w:r w:rsidR="008558FA" w:rsidRPr="000E6EB0">
        <w:rPr>
          <w:rStyle w:val="normalchar1"/>
          <w:rFonts w:ascii="Cf Garamond" w:eastAsia="Batang" w:hAnsi="Cf Garamond" w:cs="Arial"/>
          <w:sz w:val="24"/>
          <w:szCs w:val="24"/>
        </w:rPr>
        <w:t>Δ</w:t>
      </w:r>
      <w:r w:rsidR="00FC5A73" w:rsidRPr="000E6EB0">
        <w:rPr>
          <w:rStyle w:val="normalchar1"/>
          <w:rFonts w:ascii="Cf Garamond" w:eastAsia="Batang" w:hAnsi="Cf Garamond" w:cs="Arial"/>
          <w:sz w:val="24"/>
          <w:szCs w:val="24"/>
        </w:rPr>
        <w:t xml:space="preserve">ιδακτορικής </w:t>
      </w:r>
      <w:r w:rsidR="008558FA" w:rsidRPr="000E6EB0">
        <w:rPr>
          <w:rStyle w:val="normalchar1"/>
          <w:rFonts w:ascii="Cf Garamond" w:eastAsia="Batang" w:hAnsi="Cf Garamond" w:cs="Arial"/>
          <w:sz w:val="24"/>
          <w:szCs w:val="24"/>
        </w:rPr>
        <w:t>Δ</w:t>
      </w:r>
      <w:r w:rsidR="00FC5A73" w:rsidRPr="000E6EB0">
        <w:rPr>
          <w:rStyle w:val="normalchar1"/>
          <w:rFonts w:ascii="Cf Garamond" w:eastAsia="Batang" w:hAnsi="Cf Garamond" w:cs="Arial"/>
          <w:sz w:val="24"/>
          <w:szCs w:val="24"/>
        </w:rPr>
        <w:t>ιατριβής,</w:t>
      </w:r>
      <w:r w:rsidR="001A2736" w:rsidRPr="000E6EB0">
        <w:rPr>
          <w:rStyle w:val="normalchar1"/>
          <w:rFonts w:ascii="Cf Garamond" w:eastAsia="Batang" w:hAnsi="Cf Garamond" w:cs="Arial"/>
          <w:sz w:val="24"/>
          <w:szCs w:val="24"/>
        </w:rPr>
        <w:t xml:space="preserve"> ο</w:t>
      </w:r>
      <w:r w:rsidR="008558FA" w:rsidRPr="000E6EB0">
        <w:rPr>
          <w:rStyle w:val="normalchar1"/>
          <w:rFonts w:ascii="Cf Garamond" w:eastAsia="Batang" w:hAnsi="Cf Garamond" w:cs="Arial"/>
          <w:sz w:val="24"/>
          <w:szCs w:val="24"/>
        </w:rPr>
        <w:t xml:space="preserve"> </w:t>
      </w:r>
      <w:r w:rsidR="00B56118" w:rsidRPr="000E6EB0">
        <w:rPr>
          <w:rStyle w:val="normalchar1"/>
          <w:rFonts w:ascii="Cf Garamond" w:eastAsia="Batang" w:hAnsi="Cf Garamond" w:cs="Arial"/>
          <w:sz w:val="24"/>
          <w:szCs w:val="24"/>
        </w:rPr>
        <w:t xml:space="preserve">Υ.Δ. </w:t>
      </w:r>
      <w:r w:rsidR="001A2736" w:rsidRPr="000E6EB0">
        <w:rPr>
          <w:rStyle w:val="normalchar1"/>
          <w:rFonts w:ascii="Cf Garamond" w:eastAsia="Batang" w:hAnsi="Cf Garamond" w:cs="Arial"/>
          <w:sz w:val="24"/>
          <w:szCs w:val="24"/>
        </w:rPr>
        <w:t xml:space="preserve">υποβάλλει αίτηση για τη δημόσια </w:t>
      </w:r>
      <w:r w:rsidR="001A2736" w:rsidRPr="00205338">
        <w:rPr>
          <w:rStyle w:val="normalchar1"/>
          <w:rFonts w:ascii="Cf Garamond" w:eastAsia="Batang" w:hAnsi="Cf Garamond" w:cs="Arial"/>
          <w:sz w:val="24"/>
          <w:szCs w:val="24"/>
        </w:rPr>
        <w:t>υποστήριξ</w:t>
      </w:r>
      <w:r w:rsidR="008330D0" w:rsidRPr="00205338">
        <w:rPr>
          <w:rStyle w:val="normalchar1"/>
          <w:rFonts w:ascii="Cf Garamond" w:eastAsia="Batang" w:hAnsi="Cf Garamond" w:cs="Arial"/>
          <w:sz w:val="24"/>
          <w:szCs w:val="24"/>
        </w:rPr>
        <w:t>η</w:t>
      </w:r>
      <w:r w:rsidR="00205338" w:rsidRPr="00205338">
        <w:rPr>
          <w:rStyle w:val="normalchar1"/>
          <w:rFonts w:ascii="Cf Garamond" w:eastAsia="Batang" w:hAnsi="Cf Garamond" w:cs="Arial"/>
          <w:color w:val="FF0000"/>
          <w:sz w:val="24"/>
          <w:szCs w:val="24"/>
        </w:rPr>
        <w:t xml:space="preserve"> </w:t>
      </w:r>
      <w:r w:rsidR="001A2736" w:rsidRPr="000E6EB0">
        <w:rPr>
          <w:rStyle w:val="normalchar1"/>
          <w:rFonts w:ascii="Cf Garamond" w:eastAsia="Batang" w:hAnsi="Cf Garamond" w:cs="Arial"/>
          <w:sz w:val="24"/>
          <w:szCs w:val="24"/>
        </w:rPr>
        <w:t>και αξιολόγησή της.</w:t>
      </w:r>
      <w:r w:rsidR="00FC5A73" w:rsidRPr="000E6EB0">
        <w:rPr>
          <w:rStyle w:val="normalchar1"/>
          <w:rFonts w:ascii="Cf Garamond" w:eastAsia="Batang" w:hAnsi="Cf Garamond" w:cs="Arial"/>
          <w:sz w:val="24"/>
          <w:szCs w:val="24"/>
        </w:rPr>
        <w:t xml:space="preserve"> </w:t>
      </w:r>
      <w:r w:rsidR="001A2736" w:rsidRPr="000E6EB0">
        <w:rPr>
          <w:rStyle w:val="normalchar1"/>
          <w:rFonts w:ascii="Cf Garamond" w:eastAsia="Batang" w:hAnsi="Cf Garamond" w:cs="Arial"/>
          <w:sz w:val="24"/>
          <w:szCs w:val="24"/>
        </w:rPr>
        <w:t>Η</w:t>
      </w:r>
      <w:r w:rsidR="00FC5A73" w:rsidRPr="000E6EB0">
        <w:rPr>
          <w:rStyle w:val="normalchar1"/>
          <w:rFonts w:ascii="Cf Garamond" w:eastAsia="Batang" w:hAnsi="Cf Garamond" w:cs="Arial"/>
          <w:sz w:val="24"/>
          <w:szCs w:val="24"/>
        </w:rPr>
        <w:t xml:space="preserve"> </w:t>
      </w:r>
      <w:r w:rsidR="00CF70D8" w:rsidRPr="000E6EB0">
        <w:rPr>
          <w:rStyle w:val="normalchar1"/>
          <w:rFonts w:ascii="Cf Garamond" w:eastAsia="Batang" w:hAnsi="Cf Garamond" w:cs="Arial"/>
          <w:sz w:val="24"/>
          <w:szCs w:val="24"/>
        </w:rPr>
        <w:t>Τ</w:t>
      </w:r>
      <w:r w:rsidR="00FC5A73" w:rsidRPr="000E6EB0">
        <w:rPr>
          <w:rStyle w:val="normalchar1"/>
          <w:rFonts w:ascii="Cf Garamond" w:eastAsia="Batang" w:hAnsi="Cf Garamond" w:cs="Arial"/>
          <w:sz w:val="24"/>
          <w:szCs w:val="24"/>
        </w:rPr>
        <w:t xml:space="preserve">ριμελής </w:t>
      </w:r>
      <w:r w:rsidR="00CF70D8" w:rsidRPr="000E6EB0">
        <w:rPr>
          <w:rStyle w:val="normalchar1"/>
          <w:rFonts w:ascii="Cf Garamond" w:eastAsia="Batang" w:hAnsi="Cf Garamond" w:cs="Arial"/>
          <w:sz w:val="24"/>
          <w:szCs w:val="24"/>
        </w:rPr>
        <w:t>Σ</w:t>
      </w:r>
      <w:r w:rsidR="00FC5A73" w:rsidRPr="000E6EB0">
        <w:rPr>
          <w:rStyle w:val="normalchar1"/>
          <w:rFonts w:ascii="Cf Garamond" w:eastAsia="Batang" w:hAnsi="Cf Garamond" w:cs="Arial"/>
          <w:sz w:val="24"/>
          <w:szCs w:val="24"/>
        </w:rPr>
        <w:t xml:space="preserve">υμβουλευτική </w:t>
      </w:r>
      <w:r w:rsidR="00CF70D8"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πιτροπή δέχεται ή απορρίπτει </w:t>
      </w:r>
      <w:r w:rsidR="001A2736" w:rsidRPr="000E6EB0">
        <w:rPr>
          <w:rStyle w:val="normalchar1"/>
          <w:rFonts w:ascii="Cf Garamond" w:eastAsia="Batang" w:hAnsi="Cf Garamond" w:cs="Arial"/>
          <w:sz w:val="24"/>
          <w:szCs w:val="24"/>
        </w:rPr>
        <w:t xml:space="preserve">την </w:t>
      </w:r>
      <w:r w:rsidR="00FC5A73" w:rsidRPr="000E6EB0">
        <w:rPr>
          <w:rStyle w:val="normalchar1"/>
          <w:rFonts w:ascii="Cf Garamond" w:eastAsia="Batang" w:hAnsi="Cf Garamond" w:cs="Arial"/>
          <w:sz w:val="24"/>
          <w:szCs w:val="24"/>
        </w:rPr>
        <w:t>αίτησ</w:t>
      </w:r>
      <w:r w:rsidR="004F5AD3" w:rsidRPr="000E6EB0">
        <w:rPr>
          <w:rStyle w:val="normalchar1"/>
          <w:rFonts w:ascii="Cf Garamond" w:eastAsia="Batang" w:hAnsi="Cf Garamond" w:cs="Arial"/>
          <w:sz w:val="24"/>
          <w:szCs w:val="24"/>
        </w:rPr>
        <w:t>ή</w:t>
      </w:r>
      <w:r w:rsidR="00FC5A73" w:rsidRPr="000E6EB0">
        <w:rPr>
          <w:rStyle w:val="normalchar1"/>
          <w:rFonts w:ascii="Cf Garamond" w:eastAsia="Batang" w:hAnsi="Cf Garamond" w:cs="Arial"/>
          <w:sz w:val="24"/>
          <w:szCs w:val="24"/>
        </w:rPr>
        <w:t xml:space="preserve"> του</w:t>
      </w:r>
      <w:r w:rsidR="001A2736" w:rsidRPr="000E6EB0">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 xml:space="preserve">Αν η </w:t>
      </w:r>
      <w:r w:rsidR="004F5AD3" w:rsidRPr="000E6EB0">
        <w:rPr>
          <w:rStyle w:val="normalchar1"/>
          <w:rFonts w:ascii="Cf Garamond" w:eastAsia="Batang" w:hAnsi="Cf Garamond" w:cs="Arial"/>
          <w:sz w:val="24"/>
          <w:szCs w:val="24"/>
        </w:rPr>
        <w:t>Τ</w:t>
      </w:r>
      <w:r w:rsidR="00FC5A73" w:rsidRPr="000E6EB0">
        <w:rPr>
          <w:rStyle w:val="normalchar1"/>
          <w:rFonts w:ascii="Cf Garamond" w:eastAsia="Batang" w:hAnsi="Cf Garamond" w:cs="Arial"/>
          <w:sz w:val="24"/>
          <w:szCs w:val="24"/>
        </w:rPr>
        <w:t xml:space="preserve">ριμελής </w:t>
      </w:r>
      <w:r w:rsidR="004F5AD3" w:rsidRPr="000E6EB0">
        <w:rPr>
          <w:rStyle w:val="normalchar1"/>
          <w:rFonts w:ascii="Cf Garamond" w:eastAsia="Batang" w:hAnsi="Cf Garamond" w:cs="Arial"/>
          <w:sz w:val="24"/>
          <w:szCs w:val="24"/>
        </w:rPr>
        <w:t>Σ</w:t>
      </w:r>
      <w:r w:rsidR="00FC5A73" w:rsidRPr="000E6EB0">
        <w:rPr>
          <w:rStyle w:val="normalchar1"/>
          <w:rFonts w:ascii="Cf Garamond" w:eastAsia="Batang" w:hAnsi="Cf Garamond" w:cs="Arial"/>
          <w:sz w:val="24"/>
          <w:szCs w:val="24"/>
        </w:rPr>
        <w:t xml:space="preserve">υμβουλευτική </w:t>
      </w:r>
      <w:r w:rsidR="004F5AD3"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πιτροπή αποδεχθεί την αίτηση του</w:t>
      </w:r>
      <w:r w:rsidR="008558FA" w:rsidRPr="000E6EB0">
        <w:rPr>
          <w:rStyle w:val="normalchar1"/>
          <w:rFonts w:ascii="Cf Garamond" w:eastAsia="Batang" w:hAnsi="Cf Garamond" w:cs="Arial"/>
          <w:sz w:val="24"/>
          <w:szCs w:val="24"/>
        </w:rPr>
        <w:t xml:space="preserve"> </w:t>
      </w:r>
      <w:r w:rsidR="00B56118" w:rsidRPr="000E6EB0">
        <w:rPr>
          <w:rStyle w:val="normalchar1"/>
          <w:rFonts w:ascii="Cf Garamond" w:eastAsia="Batang" w:hAnsi="Cf Garamond" w:cs="Arial"/>
          <w:sz w:val="24"/>
          <w:szCs w:val="24"/>
        </w:rPr>
        <w:t>Υ.Δ.</w:t>
      </w:r>
      <w:r w:rsidR="00FC5A73" w:rsidRPr="000E6EB0">
        <w:rPr>
          <w:rStyle w:val="normalchar1"/>
          <w:rFonts w:ascii="Cf Garamond" w:eastAsia="Batang" w:hAnsi="Cf Garamond" w:cs="Arial"/>
          <w:sz w:val="24"/>
          <w:szCs w:val="24"/>
        </w:rPr>
        <w:t>,</w:t>
      </w:r>
      <w:r w:rsidR="00CF70D8" w:rsidRPr="000E6EB0">
        <w:rPr>
          <w:rStyle w:val="normalchar1"/>
          <w:rFonts w:ascii="Cf Garamond" w:eastAsia="Batang" w:hAnsi="Cf Garamond" w:cs="Arial"/>
          <w:sz w:val="24"/>
          <w:szCs w:val="24"/>
        </w:rPr>
        <w:t xml:space="preserve"> ο επιβλέποντας της </w:t>
      </w:r>
      <w:r w:rsidR="008558FA" w:rsidRPr="000E6EB0">
        <w:rPr>
          <w:rStyle w:val="normalchar1"/>
          <w:rFonts w:ascii="Cf Garamond" w:eastAsia="Batang" w:hAnsi="Cf Garamond" w:cs="Arial"/>
          <w:sz w:val="24"/>
          <w:szCs w:val="24"/>
        </w:rPr>
        <w:t>Δ</w:t>
      </w:r>
      <w:r w:rsidR="00CF70D8" w:rsidRPr="000E6EB0">
        <w:rPr>
          <w:rStyle w:val="normalchar1"/>
          <w:rFonts w:ascii="Cf Garamond" w:eastAsia="Batang" w:hAnsi="Cf Garamond" w:cs="Arial"/>
          <w:sz w:val="24"/>
          <w:szCs w:val="24"/>
        </w:rPr>
        <w:t>ιατριβής του</w:t>
      </w:r>
      <w:r w:rsidR="008558FA" w:rsidRPr="000E6EB0">
        <w:rPr>
          <w:rStyle w:val="normalchar1"/>
          <w:rFonts w:ascii="Cf Garamond" w:eastAsia="Batang" w:hAnsi="Cf Garamond" w:cs="Arial"/>
          <w:sz w:val="24"/>
          <w:szCs w:val="24"/>
        </w:rPr>
        <w:t xml:space="preserve"> </w:t>
      </w:r>
      <w:r w:rsidR="00CF70D8" w:rsidRPr="000E6EB0">
        <w:rPr>
          <w:rStyle w:val="normalchar1"/>
          <w:rFonts w:ascii="Cf Garamond" w:eastAsia="Batang" w:hAnsi="Cf Garamond" w:cs="Arial"/>
          <w:sz w:val="24"/>
          <w:szCs w:val="24"/>
        </w:rPr>
        <w:t>Υ.Δ. υποβάλει</w:t>
      </w:r>
      <w:r w:rsidR="00FC5A73" w:rsidRPr="000E6EB0">
        <w:rPr>
          <w:rStyle w:val="normalchar1"/>
          <w:rFonts w:ascii="Cf Garamond" w:eastAsia="Batang" w:hAnsi="Cf Garamond" w:cs="Arial"/>
          <w:sz w:val="24"/>
          <w:szCs w:val="24"/>
        </w:rPr>
        <w:t xml:space="preserve"> </w:t>
      </w:r>
      <w:r w:rsidR="00CF70D8" w:rsidRPr="000E6EB0">
        <w:rPr>
          <w:rStyle w:val="normalchar1"/>
          <w:rFonts w:ascii="Cf Garamond" w:eastAsia="Batang" w:hAnsi="Cf Garamond" w:cs="Arial"/>
          <w:sz w:val="24"/>
          <w:szCs w:val="24"/>
        </w:rPr>
        <w:t>σχετικό αίτημα προς τη</w:t>
      </w:r>
      <w:r w:rsidR="00205338">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 xml:space="preserve">Συνέλευση του Τμήματος ζητώντας τον ορισμό </w:t>
      </w:r>
      <w:r w:rsidR="00CF70D8" w:rsidRPr="000E6EB0">
        <w:rPr>
          <w:rStyle w:val="normalchar1"/>
          <w:rFonts w:ascii="Cf Garamond" w:eastAsia="Batang" w:hAnsi="Cf Garamond" w:cs="Arial"/>
          <w:sz w:val="24"/>
          <w:szCs w:val="24"/>
        </w:rPr>
        <w:t xml:space="preserve">της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πταμελούς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ξεταστικής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πιτροπής για την κρίση της </w:t>
      </w:r>
      <w:r w:rsidR="008558FA" w:rsidRPr="000E6EB0">
        <w:rPr>
          <w:rStyle w:val="normalchar1"/>
          <w:rFonts w:ascii="Cf Garamond" w:eastAsia="Batang" w:hAnsi="Cf Garamond" w:cs="Arial"/>
          <w:sz w:val="24"/>
          <w:szCs w:val="24"/>
        </w:rPr>
        <w:t>Δ</w:t>
      </w:r>
      <w:r w:rsidR="00FC5A73" w:rsidRPr="000E6EB0">
        <w:rPr>
          <w:rStyle w:val="normalchar1"/>
          <w:rFonts w:ascii="Cf Garamond" w:eastAsia="Batang" w:hAnsi="Cf Garamond" w:cs="Arial"/>
          <w:sz w:val="24"/>
          <w:szCs w:val="24"/>
        </w:rPr>
        <w:t xml:space="preserve">ιδακτορικής </w:t>
      </w:r>
      <w:r w:rsidR="008558FA" w:rsidRPr="000E6EB0">
        <w:rPr>
          <w:rStyle w:val="normalchar1"/>
          <w:rFonts w:ascii="Cf Garamond" w:eastAsia="Batang" w:hAnsi="Cf Garamond" w:cs="Arial"/>
          <w:sz w:val="24"/>
          <w:szCs w:val="24"/>
        </w:rPr>
        <w:t>Δ</w:t>
      </w:r>
      <w:r w:rsidR="00FC5A73" w:rsidRPr="000E6EB0">
        <w:rPr>
          <w:rStyle w:val="normalchar1"/>
          <w:rFonts w:ascii="Cf Garamond" w:eastAsia="Batang" w:hAnsi="Cf Garamond" w:cs="Arial"/>
          <w:sz w:val="24"/>
          <w:szCs w:val="24"/>
        </w:rPr>
        <w:t>ιατριβής.</w:t>
      </w:r>
    </w:p>
    <w:p w:rsidR="00FC5A73" w:rsidRPr="000E6EB0" w:rsidRDefault="00070089" w:rsidP="00532B44">
      <w:pPr>
        <w:autoSpaceDE w:val="0"/>
        <w:autoSpaceDN w:val="0"/>
        <w:adjustRightInd w:val="0"/>
        <w:spacing w:after="120" w:line="360" w:lineRule="auto"/>
        <w:jc w:val="both"/>
        <w:rPr>
          <w:rFonts w:ascii="Cf Garamond" w:hAnsi="Cf Garamond" w:cs="Arial"/>
          <w:sz w:val="24"/>
          <w:szCs w:val="24"/>
        </w:rPr>
      </w:pPr>
      <w:r w:rsidRPr="000E6EB0">
        <w:rPr>
          <w:rStyle w:val="normalchar1"/>
          <w:rFonts w:ascii="Cf Garamond" w:eastAsia="Batang" w:hAnsi="Cf Garamond" w:cs="Arial"/>
          <w:sz w:val="24"/>
          <w:szCs w:val="24"/>
        </w:rPr>
        <w:t>1</w:t>
      </w:r>
      <w:r w:rsidR="00BC07F3" w:rsidRPr="000E6EB0">
        <w:rPr>
          <w:rStyle w:val="normalchar1"/>
          <w:rFonts w:ascii="Cf Garamond" w:eastAsia="Batang" w:hAnsi="Cf Garamond" w:cs="Arial"/>
          <w:sz w:val="24"/>
          <w:szCs w:val="24"/>
        </w:rPr>
        <w:t>3</w:t>
      </w:r>
      <w:r w:rsidRPr="000E6EB0">
        <w:rPr>
          <w:rStyle w:val="normalchar1"/>
          <w:rFonts w:ascii="Cf Garamond" w:eastAsia="Batang" w:hAnsi="Cf Garamond" w:cs="Arial"/>
          <w:sz w:val="24"/>
          <w:szCs w:val="24"/>
        </w:rPr>
        <w:t>.</w:t>
      </w:r>
      <w:r w:rsidR="004E6E0D" w:rsidRPr="000E6EB0">
        <w:rPr>
          <w:rStyle w:val="normalchar1"/>
          <w:rFonts w:ascii="Cf Garamond" w:eastAsia="Batang" w:hAnsi="Cf Garamond" w:cs="Arial"/>
          <w:sz w:val="24"/>
          <w:szCs w:val="24"/>
        </w:rPr>
        <w:t>5</w:t>
      </w:r>
      <w:r w:rsidRPr="000E6EB0">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 xml:space="preserve">Στην </w:t>
      </w:r>
      <w:r w:rsidR="008558FA" w:rsidRPr="000E6EB0">
        <w:rPr>
          <w:rStyle w:val="normalchar1"/>
          <w:rFonts w:ascii="Cf Garamond" w:eastAsia="Batang" w:hAnsi="Cf Garamond" w:cs="Arial"/>
          <w:sz w:val="24"/>
          <w:szCs w:val="24"/>
        </w:rPr>
        <w:t>Επ</w:t>
      </w:r>
      <w:r w:rsidR="00FC5A73" w:rsidRPr="000E6EB0">
        <w:rPr>
          <w:rStyle w:val="normalchar1"/>
          <w:rFonts w:ascii="Cf Garamond" w:eastAsia="Batang" w:hAnsi="Cf Garamond" w:cs="Arial"/>
          <w:sz w:val="24"/>
          <w:szCs w:val="24"/>
        </w:rPr>
        <w:t xml:space="preserve">ταμελή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ξεταστική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πιτροπή μετέχουν τα μέλη της </w:t>
      </w:r>
      <w:r w:rsidR="008558FA" w:rsidRPr="000E6EB0">
        <w:rPr>
          <w:rStyle w:val="normalchar1"/>
          <w:rFonts w:ascii="Cf Garamond" w:eastAsia="Batang" w:hAnsi="Cf Garamond" w:cs="Arial"/>
          <w:sz w:val="24"/>
          <w:szCs w:val="24"/>
        </w:rPr>
        <w:t>Τ</w:t>
      </w:r>
      <w:r w:rsidR="00FC5A73" w:rsidRPr="000E6EB0">
        <w:rPr>
          <w:rStyle w:val="normalchar1"/>
          <w:rFonts w:ascii="Cf Garamond" w:eastAsia="Batang" w:hAnsi="Cf Garamond" w:cs="Arial"/>
          <w:sz w:val="24"/>
          <w:szCs w:val="24"/>
        </w:rPr>
        <w:t xml:space="preserve">ριμελούς </w:t>
      </w:r>
      <w:r w:rsidR="008558FA" w:rsidRPr="000E6EB0">
        <w:rPr>
          <w:rStyle w:val="normalchar1"/>
          <w:rFonts w:ascii="Cf Garamond" w:eastAsia="Batang" w:hAnsi="Cf Garamond" w:cs="Arial"/>
          <w:sz w:val="24"/>
          <w:szCs w:val="24"/>
        </w:rPr>
        <w:t>Σ</w:t>
      </w:r>
      <w:r w:rsidR="00FC5A73" w:rsidRPr="000E6EB0">
        <w:rPr>
          <w:rStyle w:val="normalchar1"/>
          <w:rFonts w:ascii="Cf Garamond" w:eastAsia="Batang" w:hAnsi="Cf Garamond" w:cs="Arial"/>
          <w:sz w:val="24"/>
          <w:szCs w:val="24"/>
        </w:rPr>
        <w:t xml:space="preserve">υμβουλευτικής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πιτροπής, εκτός από τα αφυπηρετήσαντα μέλη αυτής, τα οποία με </w:t>
      </w:r>
      <w:r w:rsidR="00FC5A73" w:rsidRPr="000E6EB0">
        <w:rPr>
          <w:rStyle w:val="normalchar1"/>
          <w:rFonts w:ascii="Cf Garamond" w:eastAsia="Batang" w:hAnsi="Cf Garamond" w:cs="Arial"/>
          <w:sz w:val="24"/>
          <w:szCs w:val="24"/>
        </w:rPr>
        <w:lastRenderedPageBreak/>
        <w:t>απόφαση της Συνέλευσης του Τμήματος αντικαθίστανται από ισάριθμα μέλη που</w:t>
      </w:r>
      <w:r w:rsidR="00FC5A73" w:rsidRPr="000E6EB0">
        <w:rPr>
          <w:rFonts w:ascii="Cf Garamond" w:hAnsi="Cf Garamond" w:cs="Arial"/>
          <w:sz w:val="24"/>
          <w:szCs w:val="24"/>
          <w:lang w:eastAsia="ja-JP"/>
        </w:rPr>
        <w:t xml:space="preserve"> πληρούν τα κριτήρια του δεύτερου και τρίτου εδαφίου της παραγράφου 2 του άρθρου </w:t>
      </w:r>
      <w:r w:rsidR="0033247E" w:rsidRPr="000E6EB0">
        <w:rPr>
          <w:rFonts w:ascii="Cf Garamond" w:hAnsi="Cf Garamond" w:cs="Arial"/>
          <w:sz w:val="24"/>
          <w:szCs w:val="24"/>
          <w:lang w:eastAsia="ja-JP"/>
        </w:rPr>
        <w:t>7</w:t>
      </w:r>
      <w:r w:rsidR="00FC5A73" w:rsidRPr="000E6EB0">
        <w:rPr>
          <w:rFonts w:ascii="Cf Garamond" w:hAnsi="Cf Garamond" w:cs="Arial"/>
          <w:sz w:val="24"/>
          <w:szCs w:val="24"/>
          <w:lang w:eastAsia="ja-JP"/>
        </w:rPr>
        <w:t xml:space="preserve"> του παρόντος Κανονισμού, καθώς και τέσσερα (4) επιπλέον μέλη, που πληρούν τα κριτήρια του δευτέρου εδαφίου της παραγράφου 2 του άρθρου </w:t>
      </w:r>
      <w:r w:rsidR="0033247E" w:rsidRPr="000E6EB0">
        <w:rPr>
          <w:rFonts w:ascii="Cf Garamond" w:hAnsi="Cf Garamond" w:cs="Arial"/>
          <w:sz w:val="24"/>
          <w:szCs w:val="24"/>
          <w:lang w:eastAsia="ja-JP"/>
        </w:rPr>
        <w:t>7</w:t>
      </w:r>
      <w:r w:rsidR="00FC5A73" w:rsidRPr="000E6EB0">
        <w:rPr>
          <w:rFonts w:ascii="Cf Garamond" w:hAnsi="Cf Garamond" w:cs="Arial"/>
          <w:sz w:val="24"/>
          <w:szCs w:val="24"/>
          <w:lang w:eastAsia="ja-JP"/>
        </w:rPr>
        <w:t xml:space="preserve"> του παρόντος κανονισμού</w:t>
      </w:r>
      <w:r w:rsidR="00304319">
        <w:rPr>
          <w:rFonts w:ascii="Cf Garamond" w:hAnsi="Cf Garamond" w:cs="Arial"/>
          <w:sz w:val="24"/>
          <w:szCs w:val="24"/>
          <w:lang w:eastAsia="ja-JP"/>
        </w:rPr>
        <w:t>, σύμφωνα με τις κείμενες διατάξεις</w:t>
      </w:r>
      <w:r w:rsidR="00FC5A73" w:rsidRPr="000E6EB0">
        <w:rPr>
          <w:rFonts w:ascii="Cf Garamond" w:hAnsi="Cf Garamond" w:cs="Arial"/>
          <w:sz w:val="24"/>
          <w:szCs w:val="24"/>
          <w:lang w:eastAsia="ja-JP"/>
        </w:rPr>
        <w:t>.</w:t>
      </w:r>
      <w:r w:rsidR="00FC5A73" w:rsidRPr="000E6EB0">
        <w:rPr>
          <w:rFonts w:ascii="Cf Garamond" w:hAnsi="Cf Garamond"/>
          <w:sz w:val="24"/>
          <w:szCs w:val="24"/>
        </w:rPr>
        <w:t xml:space="preserve"> </w:t>
      </w:r>
      <w:r w:rsidR="00FC5A73" w:rsidRPr="000E6EB0">
        <w:rPr>
          <w:rFonts w:ascii="Cf Garamond" w:hAnsi="Cf Garamond" w:cs="Arial"/>
          <w:sz w:val="24"/>
          <w:szCs w:val="24"/>
        </w:rPr>
        <w:t xml:space="preserve">Όλα τα μέλη της </w:t>
      </w:r>
      <w:r w:rsidR="008558FA" w:rsidRPr="000E6EB0">
        <w:rPr>
          <w:rFonts w:ascii="Cf Garamond" w:hAnsi="Cf Garamond" w:cs="Arial"/>
          <w:sz w:val="24"/>
          <w:szCs w:val="24"/>
        </w:rPr>
        <w:t>Ε</w:t>
      </w:r>
      <w:r w:rsidR="00FC5A73" w:rsidRPr="000E6EB0">
        <w:rPr>
          <w:rFonts w:ascii="Cf Garamond" w:hAnsi="Cf Garamond" w:cs="Arial"/>
          <w:sz w:val="24"/>
          <w:szCs w:val="24"/>
        </w:rPr>
        <w:t xml:space="preserve">πταμελούς </w:t>
      </w:r>
      <w:r w:rsidR="008558FA" w:rsidRPr="000E6EB0">
        <w:rPr>
          <w:rFonts w:ascii="Cf Garamond" w:hAnsi="Cf Garamond" w:cs="Arial"/>
          <w:sz w:val="24"/>
          <w:szCs w:val="24"/>
        </w:rPr>
        <w:t>Ε</w:t>
      </w:r>
      <w:r w:rsidR="00FC5A73" w:rsidRPr="000E6EB0">
        <w:rPr>
          <w:rFonts w:ascii="Cf Garamond" w:hAnsi="Cf Garamond" w:cs="Arial"/>
          <w:sz w:val="24"/>
          <w:szCs w:val="24"/>
        </w:rPr>
        <w:t xml:space="preserve">ξεταστικής </w:t>
      </w:r>
      <w:r w:rsidR="008558FA" w:rsidRPr="000E6EB0">
        <w:rPr>
          <w:rFonts w:ascii="Cf Garamond" w:hAnsi="Cf Garamond" w:cs="Arial"/>
          <w:sz w:val="24"/>
          <w:szCs w:val="24"/>
        </w:rPr>
        <w:t>Ε</w:t>
      </w:r>
      <w:r w:rsidR="00FC5A73" w:rsidRPr="000E6EB0">
        <w:rPr>
          <w:rFonts w:ascii="Cf Garamond" w:hAnsi="Cf Garamond" w:cs="Arial"/>
          <w:sz w:val="24"/>
          <w:szCs w:val="24"/>
        </w:rPr>
        <w:t>πιτροπή</w:t>
      </w:r>
      <w:r w:rsidR="00205338">
        <w:rPr>
          <w:rFonts w:ascii="Cf Garamond" w:hAnsi="Cf Garamond" w:cs="Arial"/>
          <w:sz w:val="24"/>
          <w:szCs w:val="24"/>
        </w:rPr>
        <w:t>ς πρέπει να έχουν το ίδιο</w:t>
      </w:r>
      <w:r w:rsidR="00FC5A73" w:rsidRPr="000E6EB0">
        <w:rPr>
          <w:rFonts w:ascii="Cf Garamond" w:hAnsi="Cf Garamond" w:cs="Arial"/>
          <w:sz w:val="24"/>
          <w:szCs w:val="24"/>
        </w:rPr>
        <w:t xml:space="preserve"> ή συναφ</w:t>
      </w:r>
      <w:r w:rsidR="00205338">
        <w:rPr>
          <w:rFonts w:ascii="Cf Garamond" w:hAnsi="Cf Garamond" w:cs="Arial"/>
          <w:sz w:val="24"/>
          <w:szCs w:val="24"/>
        </w:rPr>
        <w:t>ές γνωστικό αντικείμενο</w:t>
      </w:r>
      <w:r w:rsidR="00E321AE">
        <w:rPr>
          <w:rFonts w:ascii="Cf Garamond" w:hAnsi="Cf Garamond" w:cs="Arial"/>
          <w:sz w:val="24"/>
          <w:szCs w:val="24"/>
        </w:rPr>
        <w:t xml:space="preserve"> </w:t>
      </w:r>
      <w:r w:rsidR="00205338">
        <w:rPr>
          <w:rFonts w:ascii="Cf Garamond" w:hAnsi="Cf Garamond" w:cs="Arial"/>
          <w:sz w:val="24"/>
          <w:szCs w:val="24"/>
        </w:rPr>
        <w:t>με αυτό</w:t>
      </w:r>
      <w:r w:rsidR="00FC5A73" w:rsidRPr="000E6EB0">
        <w:rPr>
          <w:rFonts w:ascii="Cf Garamond" w:hAnsi="Cf Garamond" w:cs="Arial"/>
          <w:sz w:val="24"/>
          <w:szCs w:val="24"/>
        </w:rPr>
        <w:t xml:space="preserve"> στ</w:t>
      </w:r>
      <w:r w:rsidR="00205338">
        <w:rPr>
          <w:rFonts w:ascii="Cf Garamond" w:hAnsi="Cf Garamond" w:cs="Arial"/>
          <w:sz w:val="24"/>
          <w:szCs w:val="24"/>
        </w:rPr>
        <w:t>ο</w:t>
      </w:r>
      <w:r w:rsidR="00FC5A73" w:rsidRPr="000E6EB0">
        <w:rPr>
          <w:rFonts w:ascii="Cf Garamond" w:hAnsi="Cf Garamond" w:cs="Arial"/>
          <w:sz w:val="24"/>
          <w:szCs w:val="24"/>
        </w:rPr>
        <w:t xml:space="preserve"> οποία ο</w:t>
      </w:r>
      <w:r w:rsidR="008558FA" w:rsidRPr="000E6EB0">
        <w:rPr>
          <w:rFonts w:ascii="Cf Garamond" w:hAnsi="Cf Garamond" w:cs="Arial"/>
          <w:sz w:val="24"/>
          <w:szCs w:val="24"/>
        </w:rPr>
        <w:t xml:space="preserve"> </w:t>
      </w:r>
      <w:r w:rsidR="004F5AD3" w:rsidRPr="000E6EB0">
        <w:rPr>
          <w:rFonts w:ascii="Cf Garamond" w:hAnsi="Cf Garamond" w:cs="Arial"/>
          <w:sz w:val="24"/>
          <w:szCs w:val="24"/>
        </w:rPr>
        <w:t xml:space="preserve">Υ.Δ. </w:t>
      </w:r>
      <w:r w:rsidR="00FC5A73" w:rsidRPr="000E6EB0">
        <w:rPr>
          <w:rFonts w:ascii="Cf Garamond" w:hAnsi="Cf Garamond" w:cs="Arial"/>
          <w:sz w:val="24"/>
          <w:szCs w:val="24"/>
        </w:rPr>
        <w:t xml:space="preserve">εκπόνησε τη </w:t>
      </w:r>
      <w:r w:rsidR="008558FA" w:rsidRPr="000E6EB0">
        <w:rPr>
          <w:rFonts w:ascii="Cf Garamond" w:hAnsi="Cf Garamond" w:cs="Arial"/>
          <w:sz w:val="24"/>
          <w:szCs w:val="24"/>
        </w:rPr>
        <w:t>Δ</w:t>
      </w:r>
      <w:r w:rsidR="00FC5A73" w:rsidRPr="000E6EB0">
        <w:rPr>
          <w:rFonts w:ascii="Cf Garamond" w:hAnsi="Cf Garamond" w:cs="Arial"/>
          <w:sz w:val="24"/>
          <w:szCs w:val="24"/>
        </w:rPr>
        <w:t>ιατριβή του.</w:t>
      </w:r>
    </w:p>
    <w:p w:rsidR="00FF4970" w:rsidRPr="00205338" w:rsidRDefault="00FF4970" w:rsidP="00532B44">
      <w:pPr>
        <w:widowControl w:val="0"/>
        <w:spacing w:after="120" w:line="360" w:lineRule="auto"/>
        <w:jc w:val="both"/>
        <w:rPr>
          <w:rStyle w:val="normalchar1"/>
          <w:rFonts w:ascii="Cf Garamond" w:eastAsia="Batang" w:hAnsi="Cf Garamond" w:cs="Arial"/>
          <w:sz w:val="24"/>
          <w:szCs w:val="24"/>
        </w:rPr>
      </w:pPr>
      <w:r w:rsidRPr="00205338">
        <w:rPr>
          <w:rStyle w:val="normalchar1"/>
          <w:rFonts w:ascii="Cf Garamond" w:eastAsia="Batang" w:hAnsi="Cf Garamond" w:cs="Arial"/>
          <w:sz w:val="24"/>
          <w:szCs w:val="24"/>
        </w:rPr>
        <w:t>13.</w:t>
      </w:r>
      <w:r w:rsidR="004E6E0D" w:rsidRPr="00205338">
        <w:rPr>
          <w:rStyle w:val="normalchar1"/>
          <w:rFonts w:ascii="Cf Garamond" w:eastAsia="Batang" w:hAnsi="Cf Garamond" w:cs="Arial"/>
          <w:sz w:val="24"/>
          <w:szCs w:val="24"/>
        </w:rPr>
        <w:t>6</w:t>
      </w:r>
      <w:r w:rsidRPr="00205338">
        <w:rPr>
          <w:rStyle w:val="normalchar1"/>
          <w:rFonts w:ascii="Cf Garamond" w:eastAsia="Batang" w:hAnsi="Cf Garamond" w:cs="Arial"/>
          <w:sz w:val="24"/>
          <w:szCs w:val="24"/>
        </w:rPr>
        <w:t xml:space="preserve"> Για τους Υ.Δ. που θα συγ</w:t>
      </w:r>
      <w:r w:rsidR="002F1D22" w:rsidRPr="00205338">
        <w:rPr>
          <w:rStyle w:val="normalchar1"/>
          <w:rFonts w:ascii="Cf Garamond" w:eastAsia="Batang" w:hAnsi="Cf Garamond" w:cs="Arial"/>
          <w:sz w:val="24"/>
          <w:szCs w:val="24"/>
        </w:rPr>
        <w:t>γ</w:t>
      </w:r>
      <w:r w:rsidRPr="00205338">
        <w:rPr>
          <w:rStyle w:val="normalchar1"/>
          <w:rFonts w:ascii="Cf Garamond" w:eastAsia="Batang" w:hAnsi="Cf Garamond" w:cs="Arial"/>
          <w:sz w:val="24"/>
          <w:szCs w:val="24"/>
        </w:rPr>
        <w:t xml:space="preserve">ράψουν τη Διδακτορική τους Διατριβή στα Αγγλικά, </w:t>
      </w:r>
      <w:r w:rsidR="00E321AE" w:rsidRPr="00205338">
        <w:rPr>
          <w:rStyle w:val="normalchar1"/>
          <w:rFonts w:ascii="Cf Garamond" w:eastAsia="Batang" w:hAnsi="Cf Garamond" w:cs="Arial"/>
          <w:sz w:val="24"/>
          <w:szCs w:val="24"/>
        </w:rPr>
        <w:t xml:space="preserve">προτείνεται </w:t>
      </w:r>
      <w:r w:rsidRPr="00205338">
        <w:rPr>
          <w:rStyle w:val="normalchar1"/>
          <w:rFonts w:ascii="Cf Garamond" w:eastAsia="Batang" w:hAnsi="Cf Garamond" w:cs="Arial"/>
          <w:sz w:val="24"/>
          <w:szCs w:val="24"/>
        </w:rPr>
        <w:t>(προαιρετικά) ο ορισμός ενός Εξωτερικού Αξιολογητή. Ο ρόλος του Εξωτερικού Αξιολογητή (που δεν πρέπει να είναι μέλος της Επταμελούς Εξεταστικής Επιτροπής) είναι να μελετήσει τη Διατριβή και να διατυπώσει</w:t>
      </w:r>
      <w:r w:rsidR="00357BA5" w:rsidRPr="00205338">
        <w:rPr>
          <w:rStyle w:val="normalchar1"/>
          <w:rFonts w:ascii="Cf Garamond" w:eastAsia="Batang" w:hAnsi="Cf Garamond" w:cs="Arial"/>
          <w:sz w:val="24"/>
          <w:szCs w:val="24"/>
        </w:rPr>
        <w:t xml:space="preserve"> </w:t>
      </w:r>
      <w:r w:rsidRPr="00205338">
        <w:rPr>
          <w:rStyle w:val="normalchar1"/>
          <w:rFonts w:ascii="Cf Garamond" w:eastAsia="Batang" w:hAnsi="Cf Garamond" w:cs="Arial"/>
          <w:sz w:val="24"/>
          <w:szCs w:val="24"/>
        </w:rPr>
        <w:t>σχόλια και ερωτήματα που θα μεταφερθούν στον εξεταζόμενο Υ.Δ. την ημέρα της παρουσίασης της Διδακτορικής του Διατριβής. Αυτό θα βοηθήσει στην προβολή του έργου του Υ.Δ. αλλά και της ομάδας στην οποία εκπόνησε τη Διδακτορική του Διατριβή. Η επιλογή του Εξωτερικού Αξιολογητή γίνεται με τη σύμφωνη γνώμη του Υ.Δ..</w:t>
      </w:r>
    </w:p>
    <w:p w:rsidR="00FC5A73" w:rsidRDefault="00070089" w:rsidP="00532B44">
      <w:pPr>
        <w:widowControl w:val="0"/>
        <w:spacing w:after="120" w:line="360" w:lineRule="auto"/>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1</w:t>
      </w:r>
      <w:r w:rsidR="00BC07F3" w:rsidRPr="000E6EB0">
        <w:rPr>
          <w:rStyle w:val="normalchar1"/>
          <w:rFonts w:ascii="Cf Garamond" w:eastAsia="Batang" w:hAnsi="Cf Garamond" w:cs="Arial"/>
          <w:sz w:val="24"/>
          <w:szCs w:val="24"/>
        </w:rPr>
        <w:t>3</w:t>
      </w:r>
      <w:r w:rsidRPr="000E6EB0">
        <w:rPr>
          <w:rStyle w:val="normalchar1"/>
          <w:rFonts w:ascii="Cf Garamond" w:eastAsia="Batang" w:hAnsi="Cf Garamond" w:cs="Arial"/>
          <w:sz w:val="24"/>
          <w:szCs w:val="24"/>
        </w:rPr>
        <w:t>.</w:t>
      </w:r>
      <w:r w:rsidR="004E6E0D" w:rsidRPr="000E6EB0">
        <w:rPr>
          <w:rStyle w:val="normalchar1"/>
          <w:rFonts w:ascii="Cf Garamond" w:eastAsia="Batang" w:hAnsi="Cf Garamond" w:cs="Arial"/>
          <w:sz w:val="24"/>
          <w:szCs w:val="24"/>
        </w:rPr>
        <w:t>7</w:t>
      </w:r>
      <w:r w:rsidRPr="000E6EB0">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 xml:space="preserve">Η διαδικασία της δημόσιας υποστήριξης προϋποθέτει τη φυσική παρουσία των τεσσάρων (4) τουλάχιστον μελών της </w:t>
      </w:r>
      <w:r w:rsidR="008558FA" w:rsidRPr="000E6EB0">
        <w:rPr>
          <w:rStyle w:val="normalchar1"/>
          <w:rFonts w:ascii="Cf Garamond" w:eastAsia="Batang" w:hAnsi="Cf Garamond" w:cs="Arial"/>
          <w:sz w:val="24"/>
          <w:szCs w:val="24"/>
        </w:rPr>
        <w:t>Ε</w:t>
      </w:r>
      <w:r w:rsidR="004F5AD3" w:rsidRPr="000E6EB0">
        <w:rPr>
          <w:rStyle w:val="normalchar1"/>
          <w:rFonts w:ascii="Cf Garamond" w:eastAsia="Batang" w:hAnsi="Cf Garamond" w:cs="Arial"/>
          <w:sz w:val="24"/>
          <w:szCs w:val="24"/>
        </w:rPr>
        <w:t xml:space="preserve">πταμελούς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ξεταστικής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πιτροπής, ενώ τα λοιπά μέλη μπορούν να συμμετέχουν και μέσω τηλεδιάσκεψης. </w:t>
      </w:r>
      <w:r w:rsidR="006279FD" w:rsidRPr="000E6EB0">
        <w:rPr>
          <w:rStyle w:val="normalchar1"/>
          <w:rFonts w:ascii="Cf Garamond" w:eastAsia="Batang" w:hAnsi="Cf Garamond" w:cs="Arial"/>
          <w:sz w:val="24"/>
          <w:szCs w:val="24"/>
        </w:rPr>
        <w:t xml:space="preserve">Η </w:t>
      </w:r>
      <w:r w:rsidR="008558FA" w:rsidRPr="000E6EB0">
        <w:rPr>
          <w:rStyle w:val="normalchar1"/>
          <w:rFonts w:ascii="Cf Garamond" w:eastAsia="Batang" w:hAnsi="Cf Garamond" w:cs="Arial"/>
          <w:sz w:val="24"/>
          <w:szCs w:val="24"/>
        </w:rPr>
        <w:t>Δ</w:t>
      </w:r>
      <w:r w:rsidR="006279FD" w:rsidRPr="000E6EB0">
        <w:rPr>
          <w:rStyle w:val="normalchar1"/>
          <w:rFonts w:ascii="Cf Garamond" w:eastAsia="Batang" w:hAnsi="Cf Garamond" w:cs="Arial"/>
          <w:sz w:val="24"/>
          <w:szCs w:val="24"/>
        </w:rPr>
        <w:t xml:space="preserve">ιδακτορική </w:t>
      </w:r>
      <w:r w:rsidR="008558FA" w:rsidRPr="000E6EB0">
        <w:rPr>
          <w:rStyle w:val="normalchar1"/>
          <w:rFonts w:ascii="Cf Garamond" w:eastAsia="Batang" w:hAnsi="Cf Garamond" w:cs="Arial"/>
          <w:sz w:val="24"/>
          <w:szCs w:val="24"/>
        </w:rPr>
        <w:t>Δ</w:t>
      </w:r>
      <w:r w:rsidR="006279FD" w:rsidRPr="000E6EB0">
        <w:rPr>
          <w:rStyle w:val="normalchar1"/>
          <w:rFonts w:ascii="Cf Garamond" w:eastAsia="Batang" w:hAnsi="Cf Garamond" w:cs="Arial"/>
          <w:sz w:val="24"/>
          <w:szCs w:val="24"/>
        </w:rPr>
        <w:t>ιατριβή υποστηρίζεται δημόσια από τον</w:t>
      </w:r>
      <w:r w:rsidR="008558FA" w:rsidRPr="000E6EB0">
        <w:rPr>
          <w:rStyle w:val="normalchar1"/>
          <w:rFonts w:ascii="Cf Garamond" w:eastAsia="Batang" w:hAnsi="Cf Garamond" w:cs="Arial"/>
          <w:sz w:val="24"/>
          <w:szCs w:val="24"/>
        </w:rPr>
        <w:t xml:space="preserve"> </w:t>
      </w:r>
      <w:r w:rsidR="004F5AD3" w:rsidRPr="000E6EB0">
        <w:rPr>
          <w:rStyle w:val="normalchar1"/>
          <w:rFonts w:ascii="Cf Garamond" w:eastAsia="Batang" w:hAnsi="Cf Garamond" w:cs="Arial"/>
          <w:sz w:val="24"/>
          <w:szCs w:val="24"/>
        </w:rPr>
        <w:t>Υ.Δ</w:t>
      </w:r>
      <w:r w:rsidR="006279FD" w:rsidRPr="000E6EB0">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 xml:space="preserve">Στη συνέχεια, η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ξεταστική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πιτροπή συνεδριάζει χωρίς την παρουσία τρίτων, κρίνει την εργασία ως προς την ποιότητα, την πληρότητα, την πρωτότυπη σκέψη και τη συμβολή της στην επιστήμη και με βάση αυτά τα κριτήρια την εγκρίνε</w:t>
      </w:r>
      <w:r w:rsidR="000E47FA" w:rsidRPr="000E6EB0">
        <w:rPr>
          <w:rStyle w:val="normalchar1"/>
          <w:rFonts w:ascii="Cf Garamond" w:eastAsia="Batang" w:hAnsi="Cf Garamond" w:cs="Arial"/>
          <w:sz w:val="24"/>
          <w:szCs w:val="24"/>
        </w:rPr>
        <w:t>ι ως επιτυχή</w:t>
      </w:r>
      <w:r w:rsidR="00FC5A73" w:rsidRPr="000E6EB0">
        <w:rPr>
          <w:rStyle w:val="normalchar1"/>
          <w:rFonts w:ascii="Cf Garamond" w:eastAsia="Batang" w:hAnsi="Cf Garamond" w:cs="Arial"/>
          <w:sz w:val="24"/>
          <w:szCs w:val="24"/>
        </w:rPr>
        <w:t xml:space="preserve"> με πλειοψηφία πέντε (5) τουλάχιστον από τα </w:t>
      </w:r>
      <w:r w:rsidR="000E47FA" w:rsidRPr="000E6EB0">
        <w:rPr>
          <w:rStyle w:val="normalchar1"/>
          <w:rFonts w:ascii="Cf Garamond" w:eastAsia="Batang" w:hAnsi="Cf Garamond" w:cs="Arial"/>
          <w:sz w:val="24"/>
          <w:szCs w:val="24"/>
        </w:rPr>
        <w:t xml:space="preserve">επτά (7) </w:t>
      </w:r>
      <w:r w:rsidR="00FC5A73" w:rsidRPr="000E6EB0">
        <w:rPr>
          <w:rStyle w:val="normalchar1"/>
          <w:rFonts w:ascii="Cf Garamond" w:eastAsia="Batang" w:hAnsi="Cf Garamond" w:cs="Arial"/>
          <w:sz w:val="24"/>
          <w:szCs w:val="24"/>
        </w:rPr>
        <w:t>μέλη της</w:t>
      </w:r>
      <w:r w:rsidR="000E47FA" w:rsidRPr="000E6EB0">
        <w:rPr>
          <w:rStyle w:val="normalchar1"/>
          <w:rFonts w:ascii="Cf Garamond" w:eastAsia="Batang" w:hAnsi="Cf Garamond" w:cs="Arial"/>
          <w:sz w:val="24"/>
          <w:szCs w:val="24"/>
        </w:rPr>
        <w:t xml:space="preserve"> ή ως ανεπιτυχή</w:t>
      </w:r>
      <w:r w:rsidR="00FC5A73" w:rsidRPr="000E6EB0">
        <w:rPr>
          <w:rStyle w:val="normalchar1"/>
          <w:rFonts w:ascii="Cf Garamond" w:eastAsia="Batang" w:hAnsi="Cf Garamond" w:cs="Arial"/>
          <w:sz w:val="24"/>
          <w:szCs w:val="24"/>
        </w:rPr>
        <w:t xml:space="preserve">. Τα αφυπηρετήσαντα μέλη της </w:t>
      </w:r>
      <w:r w:rsidR="008558FA" w:rsidRPr="000E6EB0">
        <w:rPr>
          <w:rStyle w:val="normalchar1"/>
          <w:rFonts w:ascii="Cf Garamond" w:eastAsia="Batang" w:hAnsi="Cf Garamond" w:cs="Arial"/>
          <w:sz w:val="24"/>
          <w:szCs w:val="24"/>
        </w:rPr>
        <w:t>Τ</w:t>
      </w:r>
      <w:r w:rsidR="00FC5A73" w:rsidRPr="000E6EB0">
        <w:rPr>
          <w:rStyle w:val="normalchar1"/>
          <w:rFonts w:ascii="Cf Garamond" w:eastAsia="Batang" w:hAnsi="Cf Garamond" w:cs="Arial"/>
          <w:sz w:val="24"/>
          <w:szCs w:val="24"/>
        </w:rPr>
        <w:t xml:space="preserve">ριμελούς </w:t>
      </w:r>
      <w:r w:rsidR="008558FA" w:rsidRPr="000E6EB0">
        <w:rPr>
          <w:rStyle w:val="normalchar1"/>
          <w:rFonts w:ascii="Cf Garamond" w:eastAsia="Batang" w:hAnsi="Cf Garamond" w:cs="Arial"/>
          <w:sz w:val="24"/>
          <w:szCs w:val="24"/>
        </w:rPr>
        <w:t>Σ</w:t>
      </w:r>
      <w:r w:rsidR="00FC5A73" w:rsidRPr="000E6EB0">
        <w:rPr>
          <w:rStyle w:val="normalchar1"/>
          <w:rFonts w:ascii="Cf Garamond" w:eastAsia="Batang" w:hAnsi="Cf Garamond" w:cs="Arial"/>
          <w:sz w:val="24"/>
          <w:szCs w:val="24"/>
        </w:rPr>
        <w:t xml:space="preserve">υμβουλευτικής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πιτροπής που έχουν αντικατασταθεί σύμφωνα με την παράγραφο 2, μπορεί να παρίστανται κατά τη συνεδρίαση χωρίς δικαίωμα ψήφου.</w:t>
      </w:r>
    </w:p>
    <w:p w:rsidR="00BB0037" w:rsidRPr="001E2CDC" w:rsidRDefault="00BB0037" w:rsidP="00BB0037">
      <w:pPr>
        <w:widowControl w:val="0"/>
        <w:jc w:val="both"/>
        <w:rPr>
          <w:rStyle w:val="normalchar1"/>
          <w:rFonts w:ascii="Cf Garamond" w:eastAsia="Batang" w:hAnsi="Cf Garamond" w:cs="Arial"/>
          <w:sz w:val="24"/>
          <w:szCs w:val="24"/>
        </w:rPr>
      </w:pPr>
      <w:r w:rsidRPr="001E2CDC">
        <w:rPr>
          <w:rStyle w:val="normalchar1"/>
          <w:rFonts w:ascii="Cf Garamond" w:eastAsia="Batang" w:hAnsi="Cf Garamond" w:cs="Arial"/>
          <w:sz w:val="24"/>
          <w:szCs w:val="24"/>
        </w:rPr>
        <w:t>13.8 Η επταμελής εξεταστική επιτροπή τηρεί πρακτικά, στα οποία περιέχονται οι γνώμες όλων των μελών της σχετικά με την πρωτοτυπία και συμβολή της διατριβής, η αιτιολογημένη θετική ή αρνητική ψήφος κάθε μέλους και η τελική απόφαση της εξεταστικής επιτροπής.</w:t>
      </w:r>
    </w:p>
    <w:p w:rsidR="00FC5A73" w:rsidRPr="000E6EB0" w:rsidRDefault="00070089" w:rsidP="00532B44">
      <w:pPr>
        <w:widowControl w:val="0"/>
        <w:spacing w:after="120" w:line="360" w:lineRule="auto"/>
        <w:jc w:val="both"/>
        <w:rPr>
          <w:rStyle w:val="normalchar1"/>
          <w:rFonts w:ascii="Cf Garamond" w:eastAsia="Batang" w:hAnsi="Cf Garamond" w:cs="Arial"/>
          <w:sz w:val="24"/>
          <w:szCs w:val="24"/>
        </w:rPr>
      </w:pPr>
      <w:r w:rsidRPr="000E6EB0">
        <w:rPr>
          <w:rStyle w:val="normalchar1"/>
          <w:rFonts w:ascii="Cf Garamond" w:eastAsia="Batang" w:hAnsi="Cf Garamond" w:cs="Arial"/>
          <w:sz w:val="24"/>
          <w:szCs w:val="24"/>
        </w:rPr>
        <w:t>1</w:t>
      </w:r>
      <w:r w:rsidR="00BC07F3" w:rsidRPr="000E6EB0">
        <w:rPr>
          <w:rStyle w:val="normalchar1"/>
          <w:rFonts w:ascii="Cf Garamond" w:eastAsia="Batang" w:hAnsi="Cf Garamond" w:cs="Arial"/>
          <w:sz w:val="24"/>
          <w:szCs w:val="24"/>
        </w:rPr>
        <w:t>3</w:t>
      </w:r>
      <w:r w:rsidRPr="000E6EB0">
        <w:rPr>
          <w:rStyle w:val="normalchar1"/>
          <w:rFonts w:ascii="Cf Garamond" w:eastAsia="Batang" w:hAnsi="Cf Garamond" w:cs="Arial"/>
          <w:sz w:val="24"/>
          <w:szCs w:val="24"/>
        </w:rPr>
        <w:t>.</w:t>
      </w:r>
      <w:r w:rsidR="000F3E78">
        <w:rPr>
          <w:rStyle w:val="normalchar1"/>
          <w:rFonts w:ascii="Cf Garamond" w:eastAsia="Batang" w:hAnsi="Cf Garamond" w:cs="Arial"/>
          <w:sz w:val="24"/>
          <w:szCs w:val="24"/>
        </w:rPr>
        <w:t>9</w:t>
      </w:r>
      <w:r w:rsidRPr="000E6EB0">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Η επίσημη αναγόρευση του</w:t>
      </w:r>
      <w:r w:rsidR="008558FA" w:rsidRPr="000E6EB0">
        <w:rPr>
          <w:rStyle w:val="normalchar1"/>
          <w:rFonts w:ascii="Cf Garamond" w:eastAsia="Batang" w:hAnsi="Cf Garamond" w:cs="Arial"/>
          <w:sz w:val="24"/>
          <w:szCs w:val="24"/>
        </w:rPr>
        <w:t xml:space="preserve"> </w:t>
      </w:r>
      <w:r w:rsidR="004F5AD3" w:rsidRPr="000E6EB0">
        <w:rPr>
          <w:rStyle w:val="normalchar1"/>
          <w:rFonts w:ascii="Cf Garamond" w:eastAsia="Batang" w:hAnsi="Cf Garamond" w:cs="Arial"/>
          <w:sz w:val="24"/>
          <w:szCs w:val="24"/>
        </w:rPr>
        <w:t xml:space="preserve">Υ.Δ. </w:t>
      </w:r>
      <w:r w:rsidR="00FC5A73" w:rsidRPr="000E6EB0">
        <w:rPr>
          <w:rStyle w:val="normalchar1"/>
          <w:rFonts w:ascii="Cf Garamond" w:eastAsia="Batang" w:hAnsi="Cf Garamond" w:cs="Arial"/>
          <w:sz w:val="24"/>
          <w:szCs w:val="24"/>
        </w:rPr>
        <w:t xml:space="preserve">σε </w:t>
      </w:r>
      <w:r w:rsidR="008558FA" w:rsidRPr="000E6EB0">
        <w:rPr>
          <w:rStyle w:val="normalchar1"/>
          <w:rFonts w:ascii="Cf Garamond" w:eastAsia="Batang" w:hAnsi="Cf Garamond" w:cs="Arial"/>
          <w:sz w:val="24"/>
          <w:szCs w:val="24"/>
        </w:rPr>
        <w:t>Δ</w:t>
      </w:r>
      <w:r w:rsidR="00FC5A73" w:rsidRPr="000E6EB0">
        <w:rPr>
          <w:rStyle w:val="normalchar1"/>
          <w:rFonts w:ascii="Cf Garamond" w:eastAsia="Batang" w:hAnsi="Cf Garamond" w:cs="Arial"/>
          <w:sz w:val="24"/>
          <w:szCs w:val="24"/>
        </w:rPr>
        <w:t>ιδάκτορα γίνεται από τη</w:t>
      </w:r>
      <w:r w:rsidR="00205338">
        <w:rPr>
          <w:rStyle w:val="normalchar1"/>
          <w:rFonts w:ascii="Cf Garamond" w:eastAsia="Batang" w:hAnsi="Cf Garamond" w:cs="Arial"/>
          <w:sz w:val="24"/>
          <w:szCs w:val="24"/>
        </w:rPr>
        <w:t xml:space="preserve"> </w:t>
      </w:r>
      <w:r w:rsidR="00FC5A73" w:rsidRPr="000E6EB0">
        <w:rPr>
          <w:rStyle w:val="normalchar1"/>
          <w:rFonts w:ascii="Cf Garamond" w:eastAsia="Batang" w:hAnsi="Cf Garamond" w:cs="Arial"/>
          <w:sz w:val="24"/>
          <w:szCs w:val="24"/>
        </w:rPr>
        <w:t>Συνέλευση του Τμήματος με βάση τ</w:t>
      </w:r>
      <w:r w:rsidR="000E47FA" w:rsidRPr="000E6EB0">
        <w:rPr>
          <w:rStyle w:val="normalchar1"/>
          <w:rFonts w:ascii="Cf Garamond" w:eastAsia="Batang" w:hAnsi="Cf Garamond" w:cs="Arial"/>
          <w:sz w:val="24"/>
          <w:szCs w:val="24"/>
        </w:rPr>
        <w:t xml:space="preserve">ην εισήγηση </w:t>
      </w:r>
      <w:r w:rsidR="00FC5A73" w:rsidRPr="000E6EB0">
        <w:rPr>
          <w:rStyle w:val="normalchar1"/>
          <w:rFonts w:ascii="Cf Garamond" w:eastAsia="Batang" w:hAnsi="Cf Garamond" w:cs="Arial"/>
          <w:sz w:val="24"/>
          <w:szCs w:val="24"/>
        </w:rPr>
        <w:t xml:space="preserve">της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πταμελούς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 xml:space="preserve">ξεταστικής </w:t>
      </w:r>
      <w:r w:rsidR="008558FA" w:rsidRPr="000E6EB0">
        <w:rPr>
          <w:rStyle w:val="normalchar1"/>
          <w:rFonts w:ascii="Cf Garamond" w:eastAsia="Batang" w:hAnsi="Cf Garamond" w:cs="Arial"/>
          <w:sz w:val="24"/>
          <w:szCs w:val="24"/>
        </w:rPr>
        <w:t>Ε</w:t>
      </w:r>
      <w:r w:rsidR="00FC5A73" w:rsidRPr="000E6EB0">
        <w:rPr>
          <w:rStyle w:val="normalchar1"/>
          <w:rFonts w:ascii="Cf Garamond" w:eastAsia="Batang" w:hAnsi="Cf Garamond" w:cs="Arial"/>
          <w:sz w:val="24"/>
          <w:szCs w:val="24"/>
        </w:rPr>
        <w:t>πιτροπής.</w:t>
      </w:r>
    </w:p>
    <w:p w:rsidR="00F32A42" w:rsidRPr="000E6EB0" w:rsidRDefault="00F32A42" w:rsidP="00532B44">
      <w:pPr>
        <w:autoSpaceDE w:val="0"/>
        <w:autoSpaceDN w:val="0"/>
        <w:adjustRightInd w:val="0"/>
        <w:spacing w:after="120" w:line="360" w:lineRule="auto"/>
        <w:jc w:val="center"/>
        <w:rPr>
          <w:rFonts w:ascii="Cf Garamond" w:hAnsi="Cf Garamond" w:cs="Arial"/>
          <w:b/>
          <w:bCs/>
          <w:sz w:val="24"/>
          <w:szCs w:val="24"/>
        </w:rPr>
      </w:pPr>
      <w:bookmarkStart w:id="3" w:name="_Hlk500850079"/>
    </w:p>
    <w:p w:rsidR="00E757B8" w:rsidRPr="000E6EB0" w:rsidRDefault="00E757B8"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Άρθρο 1</w:t>
      </w:r>
      <w:r w:rsidR="008835FA" w:rsidRPr="000E6EB0">
        <w:rPr>
          <w:rFonts w:ascii="Cf Garamond" w:hAnsi="Cf Garamond" w:cs="Arial"/>
          <w:b/>
          <w:bCs/>
          <w:sz w:val="24"/>
          <w:szCs w:val="24"/>
        </w:rPr>
        <w:t>4</w:t>
      </w:r>
      <w:r w:rsidRPr="000E6EB0">
        <w:rPr>
          <w:rFonts w:ascii="Cf Garamond" w:hAnsi="Cf Garamond" w:cs="Arial"/>
          <w:b/>
          <w:bCs/>
          <w:sz w:val="24"/>
          <w:szCs w:val="24"/>
        </w:rPr>
        <w:t xml:space="preserve">   </w:t>
      </w:r>
    </w:p>
    <w:p w:rsidR="00E757B8" w:rsidRPr="00205338" w:rsidRDefault="00E757B8" w:rsidP="00532B44">
      <w:pPr>
        <w:autoSpaceDE w:val="0"/>
        <w:autoSpaceDN w:val="0"/>
        <w:adjustRightInd w:val="0"/>
        <w:spacing w:after="120" w:line="360" w:lineRule="auto"/>
        <w:jc w:val="center"/>
        <w:rPr>
          <w:rFonts w:ascii="Cf Garamond" w:hAnsi="Cf Garamond" w:cs="Arial"/>
          <w:b/>
          <w:bCs/>
          <w:sz w:val="24"/>
          <w:szCs w:val="24"/>
        </w:rPr>
      </w:pPr>
      <w:r w:rsidRPr="00205338">
        <w:rPr>
          <w:rFonts w:ascii="Cf Garamond" w:hAnsi="Cf Garamond" w:cs="Arial"/>
          <w:b/>
          <w:bCs/>
          <w:sz w:val="24"/>
          <w:szCs w:val="24"/>
        </w:rPr>
        <w:t xml:space="preserve">Αναγόρευση Διδακτόρων </w:t>
      </w:r>
    </w:p>
    <w:p w:rsidR="007D420B" w:rsidRPr="00205338" w:rsidRDefault="000C02F4" w:rsidP="00532B44">
      <w:pPr>
        <w:spacing w:after="120" w:line="360" w:lineRule="auto"/>
        <w:jc w:val="both"/>
        <w:rPr>
          <w:rFonts w:ascii="Cf Garamond" w:hAnsi="Cf Garamond"/>
          <w:sz w:val="24"/>
          <w:szCs w:val="24"/>
        </w:rPr>
      </w:pPr>
      <w:r w:rsidRPr="00205338">
        <w:rPr>
          <w:rFonts w:ascii="Cf Garamond" w:hAnsi="Cf Garamond"/>
          <w:sz w:val="24"/>
          <w:szCs w:val="24"/>
        </w:rPr>
        <w:lastRenderedPageBreak/>
        <w:t>1</w:t>
      </w:r>
      <w:r w:rsidR="00BC07F3" w:rsidRPr="00205338">
        <w:rPr>
          <w:rFonts w:ascii="Cf Garamond" w:hAnsi="Cf Garamond"/>
          <w:sz w:val="24"/>
          <w:szCs w:val="24"/>
        </w:rPr>
        <w:t>4</w:t>
      </w:r>
      <w:r w:rsidRPr="00205338">
        <w:rPr>
          <w:rFonts w:ascii="Cf Garamond" w:hAnsi="Cf Garamond"/>
          <w:sz w:val="24"/>
          <w:szCs w:val="24"/>
        </w:rPr>
        <w:t xml:space="preserve">.1 </w:t>
      </w:r>
      <w:r w:rsidR="007D420B" w:rsidRPr="00205338">
        <w:rPr>
          <w:rFonts w:ascii="Cf Garamond" w:hAnsi="Cf Garamond"/>
          <w:sz w:val="24"/>
          <w:szCs w:val="24"/>
        </w:rPr>
        <w:t>Για την αναγόρευ</w:t>
      </w:r>
      <w:r w:rsidR="00E321AE" w:rsidRPr="00205338">
        <w:rPr>
          <w:rFonts w:ascii="Cf Garamond" w:hAnsi="Cf Garamond"/>
          <w:sz w:val="24"/>
          <w:szCs w:val="24"/>
        </w:rPr>
        <w:t>σή του</w:t>
      </w:r>
      <w:r w:rsidR="007D420B" w:rsidRPr="00205338">
        <w:rPr>
          <w:rFonts w:ascii="Cf Garamond" w:hAnsi="Cf Garamond"/>
          <w:sz w:val="24"/>
          <w:szCs w:val="24"/>
        </w:rPr>
        <w:t xml:space="preserve"> σε Διδάκτορα, ο </w:t>
      </w:r>
      <w:r w:rsidR="00B56118" w:rsidRPr="00205338">
        <w:rPr>
          <w:rFonts w:ascii="Cf Garamond" w:hAnsi="Cf Garamond"/>
          <w:sz w:val="24"/>
          <w:szCs w:val="24"/>
        </w:rPr>
        <w:t>Υ.Δ.</w:t>
      </w:r>
      <w:r w:rsidR="007D420B" w:rsidRPr="00205338">
        <w:rPr>
          <w:rFonts w:ascii="Cf Garamond" w:hAnsi="Cf Garamond"/>
          <w:sz w:val="24"/>
          <w:szCs w:val="24"/>
        </w:rPr>
        <w:t xml:space="preserve"> υποχρεούται να υποβάλει στη Γραμματεία του Τμήματος τα δικαιολογητικά του Παραρτήματος 1.  </w:t>
      </w:r>
    </w:p>
    <w:p w:rsidR="00E757B8" w:rsidRPr="00205338" w:rsidRDefault="000C02F4" w:rsidP="00532B44">
      <w:pPr>
        <w:autoSpaceDE w:val="0"/>
        <w:autoSpaceDN w:val="0"/>
        <w:adjustRightInd w:val="0"/>
        <w:spacing w:after="120" w:line="360" w:lineRule="auto"/>
        <w:jc w:val="both"/>
        <w:rPr>
          <w:rFonts w:ascii="Cf Garamond" w:hAnsi="Cf Garamond" w:cs="Arial"/>
          <w:sz w:val="24"/>
          <w:szCs w:val="24"/>
        </w:rPr>
      </w:pPr>
      <w:r w:rsidRPr="00205338">
        <w:rPr>
          <w:rFonts w:ascii="Cf Garamond" w:hAnsi="Cf Garamond" w:cs="Arial"/>
          <w:sz w:val="24"/>
          <w:szCs w:val="24"/>
        </w:rPr>
        <w:t>1</w:t>
      </w:r>
      <w:r w:rsidR="00BC07F3" w:rsidRPr="00205338">
        <w:rPr>
          <w:rFonts w:ascii="Cf Garamond" w:hAnsi="Cf Garamond" w:cs="Arial"/>
          <w:sz w:val="24"/>
          <w:szCs w:val="24"/>
        </w:rPr>
        <w:t>4</w:t>
      </w:r>
      <w:r w:rsidRPr="00205338">
        <w:rPr>
          <w:rFonts w:ascii="Cf Garamond" w:hAnsi="Cf Garamond" w:cs="Arial"/>
          <w:sz w:val="24"/>
          <w:szCs w:val="24"/>
        </w:rPr>
        <w:t xml:space="preserve">.2 </w:t>
      </w:r>
      <w:r w:rsidR="00E757B8" w:rsidRPr="00205338">
        <w:rPr>
          <w:rFonts w:ascii="Cf Garamond" w:hAnsi="Cf Garamond" w:cs="Arial"/>
          <w:sz w:val="24"/>
          <w:szCs w:val="24"/>
        </w:rPr>
        <w:t>Η Συνέλευση του Τμήματος αναγορεύει τον</w:t>
      </w:r>
      <w:r w:rsidR="00B56118" w:rsidRPr="00205338">
        <w:rPr>
          <w:rFonts w:ascii="Cf Garamond" w:hAnsi="Cf Garamond" w:cs="Arial"/>
          <w:sz w:val="24"/>
          <w:szCs w:val="24"/>
        </w:rPr>
        <w:t xml:space="preserve"> Υ.Δ. </w:t>
      </w:r>
      <w:r w:rsidR="00E757B8" w:rsidRPr="001E2CDC">
        <w:rPr>
          <w:rFonts w:ascii="Cf Garamond" w:hAnsi="Cf Garamond" w:cs="Arial"/>
          <w:sz w:val="24"/>
          <w:szCs w:val="24"/>
        </w:rPr>
        <w:t xml:space="preserve">σε </w:t>
      </w:r>
      <w:r w:rsidR="009144BE" w:rsidRPr="001E2CDC">
        <w:rPr>
          <w:rFonts w:ascii="Cf Garamond" w:hAnsi="Cf Garamond" w:cs="Arial"/>
          <w:sz w:val="24"/>
          <w:szCs w:val="24"/>
        </w:rPr>
        <w:t xml:space="preserve">δημόσια </w:t>
      </w:r>
      <w:r w:rsidR="008558FA" w:rsidRPr="001E2CDC">
        <w:rPr>
          <w:rFonts w:ascii="Cf Garamond" w:hAnsi="Cf Garamond" w:cs="Arial"/>
          <w:sz w:val="24"/>
          <w:szCs w:val="24"/>
        </w:rPr>
        <w:t>Σ</w:t>
      </w:r>
      <w:r w:rsidR="00E757B8" w:rsidRPr="001E2CDC">
        <w:rPr>
          <w:rFonts w:ascii="Cf Garamond" w:hAnsi="Cf Garamond" w:cs="Arial"/>
          <w:sz w:val="24"/>
          <w:szCs w:val="24"/>
        </w:rPr>
        <w:t>υνεδρίαση</w:t>
      </w:r>
      <w:r w:rsidR="00E757B8" w:rsidRPr="00205338">
        <w:rPr>
          <w:rFonts w:ascii="Cf Garamond" w:hAnsi="Cf Garamond" w:cs="Arial"/>
          <w:sz w:val="24"/>
          <w:szCs w:val="24"/>
        </w:rPr>
        <w:t xml:space="preserve"> του Τμήματος</w:t>
      </w:r>
      <w:r w:rsidR="00E757B8" w:rsidRPr="00205338">
        <w:rPr>
          <w:rFonts w:ascii="Cf Garamond" w:eastAsia="Batang" w:hAnsi="Cf Garamond" w:cs="Arial"/>
          <w:sz w:val="24"/>
          <w:szCs w:val="24"/>
          <w:lang w:eastAsia="ja-JP"/>
        </w:rPr>
        <w:t xml:space="preserve">. Ο Πρόεδρος του Τμήματος θέτει υπόψη του Σώματος </w:t>
      </w:r>
      <w:r w:rsidR="00E757B8" w:rsidRPr="00205338">
        <w:rPr>
          <w:rFonts w:ascii="Cf Garamond" w:hAnsi="Cf Garamond" w:cs="Arial"/>
          <w:sz w:val="24"/>
          <w:szCs w:val="24"/>
        </w:rPr>
        <w:t>το πρακτικό</w:t>
      </w:r>
      <w:r w:rsidR="00E757B8" w:rsidRPr="00205338">
        <w:rPr>
          <w:rFonts w:ascii="Cf Garamond" w:eastAsia="Batang" w:hAnsi="Cf Garamond" w:cs="Arial"/>
          <w:sz w:val="24"/>
          <w:szCs w:val="24"/>
          <w:lang w:eastAsia="ja-JP"/>
        </w:rPr>
        <w:t xml:space="preserve"> που πιστοποιεί την επιτυχή ολοκλήρωση της διαδικασίας </w:t>
      </w:r>
      <w:r w:rsidRPr="00205338">
        <w:rPr>
          <w:rFonts w:ascii="Cf Garamond" w:eastAsia="Batang" w:hAnsi="Cf Garamond" w:cs="Arial"/>
          <w:sz w:val="24"/>
          <w:szCs w:val="24"/>
          <w:lang w:eastAsia="ja-JP"/>
        </w:rPr>
        <w:t xml:space="preserve">και της </w:t>
      </w:r>
      <w:r w:rsidR="00E757B8" w:rsidRPr="00205338">
        <w:rPr>
          <w:rFonts w:ascii="Cf Garamond" w:eastAsia="Batang" w:hAnsi="Cf Garamond" w:cs="Arial"/>
          <w:sz w:val="24"/>
          <w:szCs w:val="24"/>
          <w:lang w:eastAsia="ja-JP"/>
        </w:rPr>
        <w:t xml:space="preserve">προφορικής παρουσίασης και αξιολόγησης της Διδακτορικής Διατριβής, και ακολουθεί η αναγόρευση </w:t>
      </w:r>
      <w:r w:rsidR="00B56118" w:rsidRPr="00205338">
        <w:rPr>
          <w:rFonts w:ascii="Cf Garamond" w:eastAsia="Batang" w:hAnsi="Cf Garamond" w:cs="Arial"/>
          <w:sz w:val="24"/>
          <w:szCs w:val="24"/>
          <w:lang w:eastAsia="ja-JP"/>
        </w:rPr>
        <w:t>του</w:t>
      </w:r>
      <w:r w:rsidR="008558FA" w:rsidRPr="00205338">
        <w:rPr>
          <w:rFonts w:ascii="Cf Garamond" w:eastAsia="Batang" w:hAnsi="Cf Garamond" w:cs="Arial"/>
          <w:sz w:val="24"/>
          <w:szCs w:val="24"/>
          <w:lang w:eastAsia="ja-JP"/>
        </w:rPr>
        <w:t xml:space="preserve"> </w:t>
      </w:r>
      <w:r w:rsidR="00B56118" w:rsidRPr="00205338">
        <w:rPr>
          <w:rFonts w:ascii="Cf Garamond" w:eastAsia="Batang" w:hAnsi="Cf Garamond" w:cs="Arial"/>
          <w:sz w:val="24"/>
          <w:szCs w:val="24"/>
          <w:lang w:eastAsia="ja-JP"/>
        </w:rPr>
        <w:t>Υ.Δ.</w:t>
      </w:r>
      <w:r w:rsidR="00E757B8" w:rsidRPr="00205338">
        <w:rPr>
          <w:rFonts w:ascii="Cf Garamond" w:eastAsia="Batang" w:hAnsi="Cf Garamond" w:cs="Arial"/>
          <w:sz w:val="24"/>
          <w:szCs w:val="24"/>
          <w:lang w:eastAsia="ja-JP"/>
        </w:rPr>
        <w:t xml:space="preserve"> σε </w:t>
      </w:r>
      <w:r w:rsidR="008558FA" w:rsidRPr="00205338">
        <w:rPr>
          <w:rFonts w:ascii="Cf Garamond" w:eastAsia="Batang" w:hAnsi="Cf Garamond" w:cs="Arial"/>
          <w:sz w:val="24"/>
          <w:szCs w:val="24"/>
          <w:lang w:eastAsia="ja-JP"/>
        </w:rPr>
        <w:t>Δ</w:t>
      </w:r>
      <w:r w:rsidR="00E757B8" w:rsidRPr="00205338">
        <w:rPr>
          <w:rFonts w:ascii="Cf Garamond" w:eastAsia="Batang" w:hAnsi="Cf Garamond" w:cs="Arial"/>
          <w:sz w:val="24"/>
          <w:szCs w:val="24"/>
          <w:lang w:eastAsia="ja-JP"/>
        </w:rPr>
        <w:t xml:space="preserve">ιδάκτορα του Τμήματος. </w:t>
      </w:r>
    </w:p>
    <w:p w:rsidR="00E757B8" w:rsidRPr="00205338" w:rsidRDefault="000C02F4" w:rsidP="00532B44">
      <w:pPr>
        <w:widowControl w:val="0"/>
        <w:spacing w:after="120" w:line="360" w:lineRule="auto"/>
        <w:jc w:val="both"/>
        <w:rPr>
          <w:rFonts w:ascii="Cf Garamond" w:eastAsia="Batang" w:hAnsi="Cf Garamond" w:cs="Arial"/>
          <w:sz w:val="24"/>
          <w:szCs w:val="24"/>
          <w:lang w:eastAsia="ja-JP"/>
        </w:rPr>
      </w:pPr>
      <w:r w:rsidRPr="00205338">
        <w:rPr>
          <w:rFonts w:ascii="Cf Garamond" w:eastAsia="Batang" w:hAnsi="Cf Garamond" w:cs="Arial"/>
          <w:sz w:val="24"/>
          <w:szCs w:val="24"/>
          <w:lang w:eastAsia="ja-JP"/>
        </w:rPr>
        <w:t>1</w:t>
      </w:r>
      <w:r w:rsidR="00BC07F3" w:rsidRPr="00205338">
        <w:rPr>
          <w:rFonts w:ascii="Cf Garamond" w:eastAsia="Batang" w:hAnsi="Cf Garamond" w:cs="Arial"/>
          <w:sz w:val="24"/>
          <w:szCs w:val="24"/>
          <w:lang w:eastAsia="ja-JP"/>
        </w:rPr>
        <w:t>4</w:t>
      </w:r>
      <w:r w:rsidRPr="00205338">
        <w:rPr>
          <w:rFonts w:ascii="Cf Garamond" w:eastAsia="Batang" w:hAnsi="Cf Garamond" w:cs="Arial"/>
          <w:sz w:val="24"/>
          <w:szCs w:val="24"/>
          <w:lang w:eastAsia="ja-JP"/>
        </w:rPr>
        <w:t xml:space="preserve">.3 </w:t>
      </w:r>
      <w:r w:rsidR="00E757B8" w:rsidRPr="00205338">
        <w:rPr>
          <w:rFonts w:ascii="Cf Garamond" w:eastAsia="Batang" w:hAnsi="Cf Garamond" w:cs="Arial"/>
          <w:sz w:val="24"/>
          <w:szCs w:val="24"/>
          <w:lang w:eastAsia="ja-JP"/>
        </w:rPr>
        <w:t xml:space="preserve">Η τελετή </w:t>
      </w:r>
      <w:r w:rsidR="002D5F8F" w:rsidRPr="00205338">
        <w:rPr>
          <w:rFonts w:ascii="Cf Garamond" w:eastAsia="Batang" w:hAnsi="Cf Garamond" w:cs="Arial"/>
          <w:sz w:val="24"/>
          <w:szCs w:val="24"/>
          <w:lang w:eastAsia="ja-JP"/>
        </w:rPr>
        <w:t>ορκωμοσίας</w:t>
      </w:r>
      <w:r w:rsidR="00E757B8" w:rsidRPr="00205338">
        <w:rPr>
          <w:rFonts w:ascii="Cf Garamond" w:eastAsia="Batang" w:hAnsi="Cf Garamond" w:cs="Arial"/>
          <w:sz w:val="24"/>
          <w:szCs w:val="24"/>
          <w:lang w:eastAsia="ja-JP"/>
        </w:rPr>
        <w:t xml:space="preserve"> και καθομολόγησης, καθώς και ο τύπος του Διδακτορικού Διπλώματος του</w:t>
      </w:r>
      <w:r w:rsidR="008558FA" w:rsidRPr="00205338">
        <w:rPr>
          <w:rFonts w:ascii="Cf Garamond" w:eastAsia="Batang" w:hAnsi="Cf Garamond" w:cs="Arial"/>
          <w:sz w:val="24"/>
          <w:szCs w:val="24"/>
          <w:lang w:eastAsia="ja-JP"/>
        </w:rPr>
        <w:t xml:space="preserve"> Δ</w:t>
      </w:r>
      <w:r w:rsidR="00E757B8" w:rsidRPr="00205338">
        <w:rPr>
          <w:rFonts w:ascii="Cf Garamond" w:eastAsia="Batang" w:hAnsi="Cf Garamond" w:cs="Arial"/>
          <w:sz w:val="24"/>
          <w:szCs w:val="24"/>
          <w:lang w:eastAsia="ja-JP"/>
        </w:rPr>
        <w:t xml:space="preserve">ιδάκτορος ακολουθεί τα Πρότυπα σχετικών Αποφάσεων της Συγκλήτου του </w:t>
      </w:r>
      <w:r w:rsidR="002D5F8F" w:rsidRPr="00205338">
        <w:rPr>
          <w:rFonts w:ascii="Cf Garamond" w:eastAsia="Batang" w:hAnsi="Cf Garamond" w:cs="Arial"/>
          <w:sz w:val="24"/>
          <w:szCs w:val="24"/>
          <w:lang w:eastAsia="ja-JP"/>
        </w:rPr>
        <w:t>Πανεπιστημίου Πατρών</w:t>
      </w:r>
      <w:r w:rsidR="00E757B8" w:rsidRPr="00205338">
        <w:rPr>
          <w:rFonts w:ascii="Cf Garamond" w:eastAsia="Batang" w:hAnsi="Cf Garamond" w:cs="Arial"/>
          <w:sz w:val="24"/>
          <w:szCs w:val="24"/>
          <w:lang w:eastAsia="ja-JP"/>
        </w:rPr>
        <w:t>.</w:t>
      </w:r>
    </w:p>
    <w:p w:rsidR="004E6E0D" w:rsidRPr="00205338" w:rsidRDefault="000C02F4" w:rsidP="00532B44">
      <w:pPr>
        <w:autoSpaceDE w:val="0"/>
        <w:autoSpaceDN w:val="0"/>
        <w:adjustRightInd w:val="0"/>
        <w:spacing w:after="120" w:line="360" w:lineRule="auto"/>
        <w:jc w:val="both"/>
        <w:rPr>
          <w:rFonts w:ascii="Cf Garamond" w:hAnsi="Cf Garamond" w:cs="Arial"/>
          <w:sz w:val="24"/>
          <w:szCs w:val="24"/>
        </w:rPr>
      </w:pPr>
      <w:r w:rsidRPr="00205338">
        <w:rPr>
          <w:rFonts w:ascii="Cf Garamond" w:hAnsi="Cf Garamond" w:cs="Arial"/>
          <w:sz w:val="24"/>
          <w:szCs w:val="24"/>
        </w:rPr>
        <w:t>1</w:t>
      </w:r>
      <w:r w:rsidR="00BC07F3" w:rsidRPr="00205338">
        <w:rPr>
          <w:rFonts w:ascii="Cf Garamond" w:hAnsi="Cf Garamond" w:cs="Arial"/>
          <w:sz w:val="24"/>
          <w:szCs w:val="24"/>
        </w:rPr>
        <w:t>4</w:t>
      </w:r>
      <w:r w:rsidRPr="00205338">
        <w:rPr>
          <w:rFonts w:ascii="Cf Garamond" w:hAnsi="Cf Garamond" w:cs="Arial"/>
          <w:sz w:val="24"/>
          <w:szCs w:val="24"/>
        </w:rPr>
        <w:t xml:space="preserve">.4 </w:t>
      </w:r>
      <w:r w:rsidR="00B56118" w:rsidRPr="00205338">
        <w:rPr>
          <w:rFonts w:ascii="Cf Garamond" w:hAnsi="Cf Garamond" w:cs="Arial"/>
          <w:sz w:val="24"/>
          <w:szCs w:val="24"/>
        </w:rPr>
        <w:t>Ο Υ.Δ.</w:t>
      </w:r>
      <w:r w:rsidR="00E757B8" w:rsidRPr="00205338">
        <w:rPr>
          <w:rFonts w:ascii="Cf Garamond" w:hAnsi="Cf Garamond" w:cs="Arial"/>
          <w:sz w:val="24"/>
          <w:szCs w:val="24"/>
        </w:rPr>
        <w:t>, πριν από την αναγόρευση και καθομολόγησή του</w:t>
      </w:r>
      <w:r w:rsidR="008558FA" w:rsidRPr="00205338">
        <w:rPr>
          <w:rFonts w:ascii="Cf Garamond" w:hAnsi="Cf Garamond" w:cs="Arial"/>
          <w:sz w:val="24"/>
          <w:szCs w:val="24"/>
        </w:rPr>
        <w:t xml:space="preserve"> </w:t>
      </w:r>
      <w:r w:rsidR="00E757B8" w:rsidRPr="00205338">
        <w:rPr>
          <w:rFonts w:ascii="Cf Garamond" w:hAnsi="Cf Garamond" w:cs="Arial"/>
          <w:sz w:val="24"/>
          <w:szCs w:val="24"/>
        </w:rPr>
        <w:t>από τη</w:t>
      </w:r>
      <w:r w:rsidR="00205338" w:rsidRPr="00205338">
        <w:rPr>
          <w:rFonts w:ascii="Cf Garamond" w:hAnsi="Cf Garamond" w:cs="Arial"/>
          <w:sz w:val="24"/>
          <w:szCs w:val="24"/>
        </w:rPr>
        <w:t xml:space="preserve"> </w:t>
      </w:r>
      <w:r w:rsidR="00E757B8" w:rsidRPr="00205338">
        <w:rPr>
          <w:rFonts w:ascii="Cf Garamond" w:hAnsi="Cf Garamond" w:cs="Arial"/>
          <w:sz w:val="24"/>
          <w:szCs w:val="24"/>
        </w:rPr>
        <w:t>Συνέλευση του Τμήματος, μπορεί να αιτηθεί χορήγηση βεβαίωσης επιτυχούς περάτωσης</w:t>
      </w:r>
      <w:r w:rsidR="004E6E0D" w:rsidRPr="00205338">
        <w:rPr>
          <w:rFonts w:ascii="Cf Garamond" w:hAnsi="Cf Garamond" w:cs="Arial"/>
          <w:sz w:val="24"/>
          <w:szCs w:val="24"/>
        </w:rPr>
        <w:t xml:space="preserve"> που την υπογράφει ο Γραμματέας του Τμήματος</w:t>
      </w:r>
      <w:r w:rsidR="00E757B8" w:rsidRPr="00205338">
        <w:rPr>
          <w:rFonts w:ascii="Cf Garamond" w:hAnsi="Cf Garamond" w:cs="Arial"/>
          <w:sz w:val="24"/>
          <w:szCs w:val="24"/>
        </w:rPr>
        <w:t>.</w:t>
      </w:r>
    </w:p>
    <w:p w:rsidR="00E757B8" w:rsidRPr="00205338" w:rsidRDefault="004E6E0D" w:rsidP="00532B44">
      <w:pPr>
        <w:autoSpaceDE w:val="0"/>
        <w:autoSpaceDN w:val="0"/>
        <w:adjustRightInd w:val="0"/>
        <w:spacing w:after="120" w:line="360" w:lineRule="auto"/>
        <w:jc w:val="both"/>
        <w:rPr>
          <w:rFonts w:ascii="Cf Garamond" w:hAnsi="Cf Garamond" w:cs="Arial"/>
          <w:bCs/>
          <w:sz w:val="24"/>
          <w:szCs w:val="24"/>
          <w:lang w:eastAsia="ja-JP"/>
        </w:rPr>
      </w:pPr>
      <w:r w:rsidRPr="00205338">
        <w:rPr>
          <w:rFonts w:ascii="Cf Garamond" w:hAnsi="Cf Garamond" w:cs="Arial"/>
          <w:sz w:val="24"/>
          <w:szCs w:val="24"/>
        </w:rPr>
        <w:t xml:space="preserve">14.5 </w:t>
      </w:r>
      <w:r w:rsidR="00E757B8" w:rsidRPr="00205338">
        <w:rPr>
          <w:rFonts w:ascii="Cf Garamond" w:hAnsi="Cf Garamond" w:cs="Arial"/>
          <w:sz w:val="24"/>
          <w:szCs w:val="24"/>
        </w:rPr>
        <w:t>Στον</w:t>
      </w:r>
      <w:r w:rsidR="008558FA" w:rsidRPr="00205338">
        <w:rPr>
          <w:rFonts w:ascii="Cf Garamond" w:hAnsi="Cf Garamond" w:cs="Arial"/>
          <w:sz w:val="24"/>
          <w:szCs w:val="24"/>
        </w:rPr>
        <w:t xml:space="preserve"> Δ</w:t>
      </w:r>
      <w:r w:rsidR="00E757B8" w:rsidRPr="00205338">
        <w:rPr>
          <w:rFonts w:ascii="Cf Garamond" w:hAnsi="Cf Garamond" w:cs="Arial"/>
          <w:sz w:val="24"/>
          <w:szCs w:val="24"/>
        </w:rPr>
        <w:t xml:space="preserve">ιδάκτορα χορηγείται αντίγραφο Διδακτορικού Διπλώματος. </w:t>
      </w:r>
      <w:r w:rsidR="00E757B8" w:rsidRPr="00205338">
        <w:rPr>
          <w:rFonts w:ascii="Cf Garamond" w:hAnsi="Cf Garamond" w:cs="Arial"/>
          <w:bCs/>
          <w:sz w:val="24"/>
          <w:szCs w:val="24"/>
          <w:lang w:eastAsia="ja-JP"/>
        </w:rPr>
        <w:t>Το Διδακτορικό Δίπλωμα υπογράφεται από τον Πρύτανη</w:t>
      </w:r>
      <w:r w:rsidR="002D5F8F" w:rsidRPr="00205338">
        <w:rPr>
          <w:rFonts w:ascii="Cf Garamond" w:hAnsi="Cf Garamond" w:cs="Arial"/>
          <w:bCs/>
          <w:sz w:val="24"/>
          <w:szCs w:val="24"/>
          <w:lang w:eastAsia="ja-JP"/>
        </w:rPr>
        <w:t>, το</w:t>
      </w:r>
      <w:r w:rsidR="001E582A" w:rsidRPr="00205338">
        <w:rPr>
          <w:rFonts w:ascii="Cf Garamond" w:hAnsi="Cf Garamond" w:cs="Arial"/>
          <w:bCs/>
          <w:sz w:val="24"/>
          <w:szCs w:val="24"/>
          <w:lang w:eastAsia="ja-JP"/>
        </w:rPr>
        <w:t>ν</w:t>
      </w:r>
      <w:r w:rsidR="002D5F8F" w:rsidRPr="00205338">
        <w:rPr>
          <w:rFonts w:ascii="Cf Garamond" w:hAnsi="Cf Garamond" w:cs="Arial"/>
          <w:bCs/>
          <w:sz w:val="24"/>
          <w:szCs w:val="24"/>
          <w:lang w:eastAsia="ja-JP"/>
        </w:rPr>
        <w:t xml:space="preserve"> Πρόεδρο του Τμήματος και τον</w:t>
      </w:r>
      <w:r w:rsidR="00072B58" w:rsidRPr="00205338">
        <w:rPr>
          <w:rFonts w:ascii="Cf Garamond" w:hAnsi="Cf Garamond" w:cs="Arial"/>
          <w:bCs/>
          <w:sz w:val="24"/>
          <w:szCs w:val="24"/>
          <w:lang w:eastAsia="ja-JP"/>
        </w:rPr>
        <w:t xml:space="preserve"> Γραμματέα του Τμήματος.</w:t>
      </w:r>
      <w:r w:rsidR="00E757B8" w:rsidRPr="00205338">
        <w:rPr>
          <w:rFonts w:ascii="Cf Garamond" w:hAnsi="Cf Garamond" w:cs="Arial"/>
          <w:bCs/>
          <w:sz w:val="24"/>
          <w:szCs w:val="24"/>
          <w:lang w:eastAsia="ja-JP"/>
        </w:rPr>
        <w:t xml:space="preserve"> </w:t>
      </w:r>
    </w:p>
    <w:bookmarkEnd w:id="3"/>
    <w:p w:rsidR="00E83F30" w:rsidRPr="000E6EB0" w:rsidRDefault="00E83F30" w:rsidP="00532B44">
      <w:pPr>
        <w:spacing w:after="120" w:line="360" w:lineRule="auto"/>
        <w:rPr>
          <w:rFonts w:ascii="Cf Garamond" w:hAnsi="Cf Garamond"/>
          <w:b/>
          <w:bCs/>
          <w:sz w:val="24"/>
          <w:szCs w:val="24"/>
          <w:u w:val="single"/>
        </w:rPr>
      </w:pPr>
    </w:p>
    <w:p w:rsidR="000150BE" w:rsidRPr="000E6EB0" w:rsidRDefault="000150BE" w:rsidP="00532B44">
      <w:pPr>
        <w:autoSpaceDE w:val="0"/>
        <w:autoSpaceDN w:val="0"/>
        <w:adjustRightInd w:val="0"/>
        <w:spacing w:after="120" w:line="360" w:lineRule="auto"/>
        <w:jc w:val="center"/>
        <w:rPr>
          <w:rFonts w:ascii="Cf Garamond" w:hAnsi="Cf Garamond" w:cs="Arial"/>
          <w:b/>
          <w:bCs/>
          <w:sz w:val="24"/>
          <w:szCs w:val="24"/>
          <w:lang w:eastAsia="el-GR"/>
        </w:rPr>
      </w:pPr>
      <w:r w:rsidRPr="000E6EB0">
        <w:rPr>
          <w:rFonts w:ascii="Cf Garamond" w:hAnsi="Cf Garamond" w:cs="Arial"/>
          <w:b/>
          <w:bCs/>
          <w:sz w:val="24"/>
          <w:szCs w:val="24"/>
        </w:rPr>
        <w:t>Άρθρο 1</w:t>
      </w:r>
      <w:r w:rsidR="008835FA" w:rsidRPr="000E6EB0">
        <w:rPr>
          <w:rFonts w:ascii="Cf Garamond" w:hAnsi="Cf Garamond" w:cs="Arial"/>
          <w:b/>
          <w:bCs/>
          <w:sz w:val="24"/>
          <w:szCs w:val="24"/>
        </w:rPr>
        <w:t>5</w:t>
      </w:r>
      <w:r w:rsidRPr="000E6EB0">
        <w:rPr>
          <w:rFonts w:ascii="Cf Garamond" w:hAnsi="Cf Garamond" w:cs="Arial"/>
          <w:b/>
          <w:bCs/>
          <w:sz w:val="24"/>
          <w:szCs w:val="24"/>
        </w:rPr>
        <w:t xml:space="preserve"> </w:t>
      </w:r>
    </w:p>
    <w:p w:rsidR="000150BE" w:rsidRPr="000E6EB0" w:rsidRDefault="000150BE"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Συνεπίβλεψη Διδακτορικής Διατριβής</w:t>
      </w:r>
    </w:p>
    <w:p w:rsidR="000150BE" w:rsidRPr="000E6EB0" w:rsidRDefault="002507FA" w:rsidP="00532B44">
      <w:pPr>
        <w:widowControl w:val="0"/>
        <w:spacing w:after="120" w:line="360" w:lineRule="auto"/>
        <w:jc w:val="both"/>
        <w:rPr>
          <w:rFonts w:ascii="Cf Garamond" w:eastAsia="Batang" w:hAnsi="Cf Garamond" w:cs="Arial"/>
          <w:sz w:val="24"/>
          <w:szCs w:val="24"/>
          <w:lang w:eastAsia="ja-JP"/>
        </w:rPr>
      </w:pPr>
      <w:r w:rsidRPr="000E6EB0">
        <w:rPr>
          <w:rFonts w:ascii="Cf Garamond" w:eastAsia="Batang" w:hAnsi="Cf Garamond" w:cs="Arial"/>
          <w:sz w:val="24"/>
          <w:szCs w:val="24"/>
          <w:lang w:eastAsia="ja-JP"/>
        </w:rPr>
        <w:t>1</w:t>
      </w:r>
      <w:r w:rsidR="00BC07F3" w:rsidRPr="000E6EB0">
        <w:rPr>
          <w:rFonts w:ascii="Cf Garamond" w:eastAsia="Batang" w:hAnsi="Cf Garamond" w:cs="Arial"/>
          <w:sz w:val="24"/>
          <w:szCs w:val="24"/>
          <w:lang w:eastAsia="ja-JP"/>
        </w:rPr>
        <w:t>5</w:t>
      </w:r>
      <w:r w:rsidRPr="000E6EB0">
        <w:rPr>
          <w:rFonts w:ascii="Cf Garamond" w:eastAsia="Batang" w:hAnsi="Cf Garamond" w:cs="Arial"/>
          <w:sz w:val="24"/>
          <w:szCs w:val="24"/>
          <w:lang w:eastAsia="ja-JP"/>
        </w:rPr>
        <w:t>.</w:t>
      </w:r>
      <w:r w:rsidR="000150BE" w:rsidRPr="000E6EB0">
        <w:rPr>
          <w:rFonts w:ascii="Cf Garamond" w:eastAsia="Batang" w:hAnsi="Cf Garamond" w:cs="Arial"/>
          <w:sz w:val="24"/>
          <w:szCs w:val="24"/>
          <w:lang w:eastAsia="ja-JP"/>
        </w:rPr>
        <w:t>1</w:t>
      </w:r>
      <w:r w:rsidRPr="000E6EB0">
        <w:rPr>
          <w:rFonts w:ascii="Cf Garamond" w:eastAsia="Batang" w:hAnsi="Cf Garamond" w:cs="Arial"/>
          <w:sz w:val="24"/>
          <w:szCs w:val="24"/>
          <w:lang w:eastAsia="ja-JP"/>
        </w:rPr>
        <w:t xml:space="preserve"> Για την εκπόνηση </w:t>
      </w:r>
      <w:r w:rsidR="008558FA" w:rsidRPr="000E6EB0">
        <w:rPr>
          <w:rFonts w:ascii="Cf Garamond" w:eastAsia="Batang" w:hAnsi="Cf Garamond" w:cs="Arial"/>
          <w:sz w:val="24"/>
          <w:szCs w:val="24"/>
          <w:lang w:eastAsia="ja-JP"/>
        </w:rPr>
        <w:t>Δ</w:t>
      </w:r>
      <w:r w:rsidRPr="000E6EB0">
        <w:rPr>
          <w:rFonts w:ascii="Cf Garamond" w:eastAsia="Batang" w:hAnsi="Cf Garamond" w:cs="Arial"/>
          <w:sz w:val="24"/>
          <w:szCs w:val="24"/>
          <w:lang w:eastAsia="ja-JP"/>
        </w:rPr>
        <w:t xml:space="preserve">ιδακτορικών </w:t>
      </w:r>
      <w:r w:rsidR="008558FA" w:rsidRPr="000E6EB0">
        <w:rPr>
          <w:rFonts w:ascii="Cf Garamond" w:eastAsia="Batang" w:hAnsi="Cf Garamond" w:cs="Arial"/>
          <w:sz w:val="24"/>
          <w:szCs w:val="24"/>
          <w:lang w:eastAsia="ja-JP"/>
        </w:rPr>
        <w:t>Δ</w:t>
      </w:r>
      <w:r w:rsidRPr="000E6EB0">
        <w:rPr>
          <w:rFonts w:ascii="Cf Garamond" w:eastAsia="Batang" w:hAnsi="Cf Garamond" w:cs="Arial"/>
          <w:sz w:val="24"/>
          <w:szCs w:val="24"/>
          <w:lang w:eastAsia="ja-JP"/>
        </w:rPr>
        <w:t xml:space="preserve">ιατριβών με συνεπίβλεψη, </w:t>
      </w:r>
      <w:r w:rsidR="002F1D22">
        <w:rPr>
          <w:rFonts w:ascii="Cf Garamond" w:eastAsia="Batang" w:hAnsi="Cf Garamond" w:cs="Arial"/>
          <w:sz w:val="24"/>
          <w:szCs w:val="24"/>
          <w:lang w:eastAsia="ja-JP"/>
        </w:rPr>
        <w:t>το</w:t>
      </w:r>
      <w:r w:rsidR="000150BE" w:rsidRPr="000E6EB0">
        <w:rPr>
          <w:rFonts w:ascii="Cf Garamond" w:eastAsia="Batang" w:hAnsi="Cf Garamond" w:cs="Arial"/>
          <w:sz w:val="24"/>
          <w:szCs w:val="24"/>
          <w:lang w:eastAsia="ja-JP"/>
        </w:rPr>
        <w:t xml:space="preserve"> Τμήμα </w:t>
      </w:r>
      <w:r w:rsidR="00D756F8" w:rsidRPr="000E6EB0">
        <w:rPr>
          <w:rFonts w:ascii="Cf Garamond" w:eastAsia="Batang" w:hAnsi="Cf Garamond" w:cs="Arial"/>
          <w:sz w:val="24"/>
          <w:szCs w:val="24"/>
          <w:lang w:eastAsia="ja-JP"/>
        </w:rPr>
        <w:t>Χημικών Μηχανικών</w:t>
      </w:r>
      <w:r w:rsidR="000150BE" w:rsidRPr="000E6EB0">
        <w:rPr>
          <w:rFonts w:ascii="Cf Garamond" w:eastAsia="Batang" w:hAnsi="Cf Garamond" w:cs="Arial"/>
          <w:sz w:val="24"/>
          <w:szCs w:val="24"/>
          <w:lang w:eastAsia="ja-JP"/>
        </w:rPr>
        <w:t xml:space="preserve"> δύναται να συνεργάζεται με Τμήματα Α.Ε.Ι., </w:t>
      </w:r>
      <w:r w:rsidR="008558FA" w:rsidRPr="000E6EB0">
        <w:rPr>
          <w:rFonts w:ascii="Cf Garamond" w:eastAsia="Batang" w:hAnsi="Cf Garamond" w:cs="Arial"/>
          <w:sz w:val="24"/>
          <w:szCs w:val="24"/>
          <w:lang w:eastAsia="ja-JP"/>
        </w:rPr>
        <w:t>Ε</w:t>
      </w:r>
      <w:r w:rsidR="000150BE" w:rsidRPr="000E6EB0">
        <w:rPr>
          <w:rFonts w:ascii="Cf Garamond" w:eastAsia="Batang" w:hAnsi="Cf Garamond" w:cs="Arial"/>
          <w:sz w:val="24"/>
          <w:szCs w:val="24"/>
          <w:lang w:eastAsia="ja-JP"/>
        </w:rPr>
        <w:t xml:space="preserve">ρευνητικά </w:t>
      </w:r>
      <w:r w:rsidR="008558FA" w:rsidRPr="000E6EB0">
        <w:rPr>
          <w:rFonts w:ascii="Cf Garamond" w:eastAsia="Batang" w:hAnsi="Cf Garamond" w:cs="Arial"/>
          <w:sz w:val="24"/>
          <w:szCs w:val="24"/>
          <w:lang w:eastAsia="ja-JP"/>
        </w:rPr>
        <w:t>Κ</w:t>
      </w:r>
      <w:r w:rsidR="000150BE" w:rsidRPr="000E6EB0">
        <w:rPr>
          <w:rFonts w:ascii="Cf Garamond" w:eastAsia="Batang" w:hAnsi="Cf Garamond" w:cs="Arial"/>
          <w:sz w:val="24"/>
          <w:szCs w:val="24"/>
          <w:lang w:eastAsia="ja-JP"/>
        </w:rPr>
        <w:t xml:space="preserve">έντρα και </w:t>
      </w:r>
      <w:r w:rsidR="008558FA" w:rsidRPr="000E6EB0">
        <w:rPr>
          <w:rFonts w:ascii="Cf Garamond" w:eastAsia="Batang" w:hAnsi="Cf Garamond" w:cs="Arial"/>
          <w:sz w:val="24"/>
          <w:szCs w:val="24"/>
          <w:lang w:eastAsia="ja-JP"/>
        </w:rPr>
        <w:t>Ι</w:t>
      </w:r>
      <w:r w:rsidR="000150BE" w:rsidRPr="000E6EB0">
        <w:rPr>
          <w:rFonts w:ascii="Cf Garamond" w:eastAsia="Batang" w:hAnsi="Cf Garamond" w:cs="Arial"/>
          <w:sz w:val="24"/>
          <w:szCs w:val="24"/>
          <w:lang w:eastAsia="ja-JP"/>
        </w:rPr>
        <w:t xml:space="preserve">νστιτούτα του άρθρου 13Α του ν. 4310/2014, συμπεριλαμβανομένων των </w:t>
      </w:r>
      <w:r w:rsidR="008558FA" w:rsidRPr="000E6EB0">
        <w:rPr>
          <w:rFonts w:ascii="Cf Garamond" w:eastAsia="Batang" w:hAnsi="Cf Garamond" w:cs="Arial"/>
          <w:sz w:val="24"/>
          <w:szCs w:val="24"/>
          <w:lang w:eastAsia="ja-JP"/>
        </w:rPr>
        <w:t>Ε</w:t>
      </w:r>
      <w:r w:rsidR="000150BE" w:rsidRPr="000E6EB0">
        <w:rPr>
          <w:rFonts w:ascii="Cf Garamond" w:eastAsia="Batang" w:hAnsi="Cf Garamond" w:cs="Arial"/>
          <w:sz w:val="24"/>
          <w:szCs w:val="24"/>
          <w:lang w:eastAsia="ja-JP"/>
        </w:rPr>
        <w:t xml:space="preserve">ρευνητικών </w:t>
      </w:r>
      <w:r w:rsidR="008558FA" w:rsidRPr="000E6EB0">
        <w:rPr>
          <w:rFonts w:ascii="Cf Garamond" w:eastAsia="Batang" w:hAnsi="Cf Garamond" w:cs="Arial"/>
          <w:sz w:val="24"/>
          <w:szCs w:val="24"/>
          <w:lang w:eastAsia="ja-JP"/>
        </w:rPr>
        <w:t>Κ</w:t>
      </w:r>
      <w:r w:rsidR="000150BE" w:rsidRPr="000E6EB0">
        <w:rPr>
          <w:rFonts w:ascii="Cf Garamond" w:eastAsia="Batang" w:hAnsi="Cf Garamond" w:cs="Arial"/>
          <w:sz w:val="24"/>
          <w:szCs w:val="24"/>
          <w:lang w:eastAsia="ja-JP"/>
        </w:rPr>
        <w:t>έντρων της Ακαδημίας Αθηνών</w:t>
      </w:r>
      <w:r w:rsidRPr="000E6EB0">
        <w:rPr>
          <w:rFonts w:ascii="Cf Garamond" w:eastAsia="Batang" w:hAnsi="Cf Garamond" w:cs="Arial"/>
          <w:sz w:val="24"/>
          <w:szCs w:val="24"/>
          <w:lang w:eastAsia="ja-JP"/>
        </w:rPr>
        <w:t>. Τ</w:t>
      </w:r>
      <w:r w:rsidR="000150BE" w:rsidRPr="000E6EB0">
        <w:rPr>
          <w:rFonts w:ascii="Cf Garamond" w:eastAsia="Batang" w:hAnsi="Cf Garamond" w:cs="Arial"/>
          <w:sz w:val="24"/>
          <w:szCs w:val="24"/>
          <w:lang w:eastAsia="ja-JP"/>
        </w:rPr>
        <w:t>η</w:t>
      </w:r>
      <w:r w:rsidRPr="000E6EB0">
        <w:rPr>
          <w:rFonts w:ascii="Cf Garamond" w:eastAsia="Batang" w:hAnsi="Cf Garamond" w:cs="Arial"/>
          <w:sz w:val="24"/>
          <w:szCs w:val="24"/>
          <w:lang w:eastAsia="ja-JP"/>
        </w:rPr>
        <w:t>ν</w:t>
      </w:r>
      <w:r w:rsidR="000150BE" w:rsidRPr="000E6EB0">
        <w:rPr>
          <w:rFonts w:ascii="Cf Garamond" w:eastAsia="Batang" w:hAnsi="Cf Garamond" w:cs="Arial"/>
          <w:sz w:val="24"/>
          <w:szCs w:val="24"/>
          <w:lang w:eastAsia="ja-JP"/>
        </w:rPr>
        <w:t xml:space="preserve"> διοικητική ευθύνη της εκπόνησης της </w:t>
      </w:r>
      <w:r w:rsidR="008558FA" w:rsidRPr="000E6EB0">
        <w:rPr>
          <w:rFonts w:ascii="Cf Garamond" w:eastAsia="Batang" w:hAnsi="Cf Garamond" w:cs="Arial"/>
          <w:sz w:val="24"/>
          <w:szCs w:val="24"/>
          <w:lang w:eastAsia="ja-JP"/>
        </w:rPr>
        <w:t>Δ</w:t>
      </w:r>
      <w:r w:rsidR="000150BE" w:rsidRPr="000E6EB0">
        <w:rPr>
          <w:rFonts w:ascii="Cf Garamond" w:eastAsia="Batang" w:hAnsi="Cf Garamond" w:cs="Arial"/>
          <w:sz w:val="24"/>
          <w:szCs w:val="24"/>
          <w:lang w:eastAsia="ja-JP"/>
        </w:rPr>
        <w:t xml:space="preserve">ιδακτορικής </w:t>
      </w:r>
      <w:r w:rsidR="008558FA" w:rsidRPr="000E6EB0">
        <w:rPr>
          <w:rFonts w:ascii="Cf Garamond" w:eastAsia="Batang" w:hAnsi="Cf Garamond" w:cs="Arial"/>
          <w:sz w:val="24"/>
          <w:szCs w:val="24"/>
          <w:lang w:eastAsia="ja-JP"/>
        </w:rPr>
        <w:t>Δ</w:t>
      </w:r>
      <w:r w:rsidR="000150BE" w:rsidRPr="000E6EB0">
        <w:rPr>
          <w:rFonts w:ascii="Cf Garamond" w:eastAsia="Batang" w:hAnsi="Cf Garamond" w:cs="Arial"/>
          <w:sz w:val="24"/>
          <w:szCs w:val="24"/>
          <w:lang w:eastAsia="ja-JP"/>
        </w:rPr>
        <w:t>ιατριβής αναλαμβάνει ένα από τα συνεργαζόμενα Ιδρύματα, ορίζεται ένας</w:t>
      </w:r>
      <w:r w:rsidR="008558FA" w:rsidRPr="000E6EB0">
        <w:rPr>
          <w:rFonts w:ascii="Cf Garamond" w:eastAsia="Batang" w:hAnsi="Cf Garamond" w:cs="Arial"/>
          <w:sz w:val="24"/>
          <w:szCs w:val="24"/>
          <w:lang w:eastAsia="ja-JP"/>
        </w:rPr>
        <w:t xml:space="preserve"> </w:t>
      </w:r>
      <w:r w:rsidR="000150BE" w:rsidRPr="000E6EB0">
        <w:rPr>
          <w:rFonts w:ascii="Cf Garamond" w:eastAsia="Batang" w:hAnsi="Cf Garamond" w:cs="Arial"/>
          <w:sz w:val="24"/>
          <w:szCs w:val="24"/>
          <w:lang w:eastAsia="ja-JP"/>
        </w:rPr>
        <w:t>επιβλέπων</w:t>
      </w:r>
      <w:r w:rsidR="008558FA" w:rsidRPr="000E6EB0">
        <w:rPr>
          <w:rFonts w:ascii="Cf Garamond" w:eastAsia="Batang" w:hAnsi="Cf Garamond" w:cs="Arial"/>
          <w:sz w:val="24"/>
          <w:szCs w:val="24"/>
          <w:lang w:eastAsia="ja-JP"/>
        </w:rPr>
        <w:t xml:space="preserve"> </w:t>
      </w:r>
      <w:r w:rsidR="000150BE" w:rsidRPr="000E6EB0">
        <w:rPr>
          <w:rFonts w:ascii="Cf Garamond" w:eastAsia="Batang" w:hAnsi="Cf Garamond" w:cs="Arial"/>
          <w:sz w:val="24"/>
          <w:szCs w:val="24"/>
          <w:lang w:eastAsia="ja-JP"/>
        </w:rPr>
        <w:t xml:space="preserve">από κάθε συνεργαζόμενο Ίδρυμα/φορέα και η εκπόνηση της </w:t>
      </w:r>
      <w:r w:rsidR="008558FA" w:rsidRPr="000E6EB0">
        <w:rPr>
          <w:rFonts w:ascii="Cf Garamond" w:eastAsia="Batang" w:hAnsi="Cf Garamond" w:cs="Arial"/>
          <w:sz w:val="24"/>
          <w:szCs w:val="24"/>
          <w:lang w:eastAsia="ja-JP"/>
        </w:rPr>
        <w:t>Δ</w:t>
      </w:r>
      <w:r w:rsidR="000150BE" w:rsidRPr="000E6EB0">
        <w:rPr>
          <w:rFonts w:ascii="Cf Garamond" w:eastAsia="Batang" w:hAnsi="Cf Garamond" w:cs="Arial"/>
          <w:sz w:val="24"/>
          <w:szCs w:val="24"/>
          <w:lang w:eastAsia="ja-JP"/>
        </w:rPr>
        <w:t>ιατριβής διαρκεί τουλάχιστον τρία (3) έτη από τον ορισμό των επιβλεπόντων μελών Δ.Ε.Π./</w:t>
      </w:r>
      <w:r w:rsidR="008558FA" w:rsidRPr="000E6EB0">
        <w:rPr>
          <w:rFonts w:ascii="Cf Garamond" w:eastAsia="Batang" w:hAnsi="Cf Garamond" w:cs="Arial"/>
          <w:sz w:val="24"/>
          <w:szCs w:val="24"/>
          <w:lang w:eastAsia="ja-JP"/>
        </w:rPr>
        <w:t>Ε</w:t>
      </w:r>
      <w:r w:rsidR="000150BE" w:rsidRPr="000E6EB0">
        <w:rPr>
          <w:rFonts w:ascii="Cf Garamond" w:eastAsia="Batang" w:hAnsi="Cf Garamond" w:cs="Arial"/>
          <w:sz w:val="24"/>
          <w:szCs w:val="24"/>
          <w:lang w:eastAsia="ja-JP"/>
        </w:rPr>
        <w:t xml:space="preserve">ρευνητών. </w:t>
      </w:r>
      <w:r w:rsidRPr="000E6EB0">
        <w:rPr>
          <w:rFonts w:ascii="Cf Garamond" w:eastAsia="Batang" w:hAnsi="Cf Garamond" w:cs="Arial"/>
          <w:sz w:val="24"/>
          <w:szCs w:val="24"/>
          <w:lang w:eastAsia="ja-JP"/>
        </w:rPr>
        <w:t xml:space="preserve">Θέματα που σχετίζονται με τη </w:t>
      </w:r>
      <w:r w:rsidR="000150BE" w:rsidRPr="000E6EB0">
        <w:rPr>
          <w:rFonts w:ascii="Cf Garamond" w:eastAsia="Batang" w:hAnsi="Cf Garamond" w:cs="Arial"/>
          <w:sz w:val="24"/>
          <w:szCs w:val="24"/>
          <w:lang w:eastAsia="ja-JP"/>
        </w:rPr>
        <w:t xml:space="preserve">διαδικασία εκπόνησης της </w:t>
      </w:r>
      <w:r w:rsidR="008558FA" w:rsidRPr="000E6EB0">
        <w:rPr>
          <w:rFonts w:ascii="Cf Garamond" w:eastAsia="Batang" w:hAnsi="Cf Garamond" w:cs="Arial"/>
          <w:sz w:val="24"/>
          <w:szCs w:val="24"/>
          <w:lang w:eastAsia="ja-JP"/>
        </w:rPr>
        <w:t>Δ</w:t>
      </w:r>
      <w:r w:rsidR="000150BE" w:rsidRPr="000E6EB0">
        <w:rPr>
          <w:rFonts w:ascii="Cf Garamond" w:eastAsia="Batang" w:hAnsi="Cf Garamond" w:cs="Arial"/>
          <w:sz w:val="24"/>
          <w:szCs w:val="24"/>
          <w:lang w:eastAsia="ja-JP"/>
        </w:rPr>
        <w:t>ιατριβής, από την επιλογή του</w:t>
      </w:r>
      <w:r w:rsidR="008558FA" w:rsidRPr="000E6EB0">
        <w:rPr>
          <w:rFonts w:ascii="Cf Garamond" w:eastAsia="Batang" w:hAnsi="Cf Garamond" w:cs="Arial"/>
          <w:sz w:val="24"/>
          <w:szCs w:val="24"/>
          <w:lang w:eastAsia="ja-JP"/>
        </w:rPr>
        <w:t xml:space="preserve"> Υ.Δ. </w:t>
      </w:r>
      <w:r w:rsidR="000150BE" w:rsidRPr="000E6EB0">
        <w:rPr>
          <w:rFonts w:ascii="Cf Garamond" w:eastAsia="Batang" w:hAnsi="Cf Garamond" w:cs="Arial"/>
          <w:sz w:val="24"/>
          <w:szCs w:val="24"/>
          <w:lang w:eastAsia="ja-JP"/>
        </w:rPr>
        <w:t xml:space="preserve">έως και την απονομή του </w:t>
      </w:r>
      <w:r w:rsidR="008558FA" w:rsidRPr="000E6EB0">
        <w:rPr>
          <w:rFonts w:ascii="Cf Garamond" w:eastAsia="Batang" w:hAnsi="Cf Garamond" w:cs="Arial"/>
          <w:sz w:val="24"/>
          <w:szCs w:val="24"/>
          <w:lang w:eastAsia="ja-JP"/>
        </w:rPr>
        <w:t>Δ</w:t>
      </w:r>
      <w:r w:rsidR="000150BE" w:rsidRPr="000E6EB0">
        <w:rPr>
          <w:rFonts w:ascii="Cf Garamond" w:eastAsia="Batang" w:hAnsi="Cf Garamond" w:cs="Arial"/>
          <w:sz w:val="24"/>
          <w:szCs w:val="24"/>
          <w:lang w:eastAsia="ja-JP"/>
        </w:rPr>
        <w:t xml:space="preserve">ιδακτορικού </w:t>
      </w:r>
      <w:r w:rsidR="008558FA" w:rsidRPr="000E6EB0">
        <w:rPr>
          <w:rFonts w:ascii="Cf Garamond" w:eastAsia="Batang" w:hAnsi="Cf Garamond" w:cs="Arial"/>
          <w:sz w:val="24"/>
          <w:szCs w:val="24"/>
          <w:lang w:eastAsia="ja-JP"/>
        </w:rPr>
        <w:t>Τ</w:t>
      </w:r>
      <w:r w:rsidR="000150BE" w:rsidRPr="000E6EB0">
        <w:rPr>
          <w:rFonts w:ascii="Cf Garamond" w:eastAsia="Batang" w:hAnsi="Cf Garamond" w:cs="Arial"/>
          <w:sz w:val="24"/>
          <w:szCs w:val="24"/>
          <w:lang w:eastAsia="ja-JP"/>
        </w:rPr>
        <w:t>ίτλου, καθώς και η χορήγηση ενιαίου ή χωριστού τίτλου σε περίπτωση συνεργασίας μεταξύ Ιδρυμάτων, προβλέπονται στο οικείο Ειδικό Πρωτόκολλο Συνεργασίας</w:t>
      </w:r>
      <w:r w:rsidR="00423742" w:rsidRPr="000E6EB0">
        <w:rPr>
          <w:rFonts w:ascii="Cf Garamond" w:eastAsia="Batang" w:hAnsi="Cf Garamond" w:cs="Arial"/>
          <w:sz w:val="24"/>
          <w:szCs w:val="24"/>
          <w:lang w:eastAsia="ja-JP"/>
        </w:rPr>
        <w:t xml:space="preserve"> (ΕΠΣ) </w:t>
      </w:r>
      <w:r w:rsidR="000150BE" w:rsidRPr="000E6EB0">
        <w:rPr>
          <w:rFonts w:ascii="Cf Garamond" w:eastAsia="Batang" w:hAnsi="Cf Garamond" w:cs="Arial"/>
          <w:sz w:val="24"/>
          <w:szCs w:val="24"/>
          <w:lang w:eastAsia="ja-JP"/>
        </w:rPr>
        <w:t xml:space="preserve">που καταρτίζεται από τα συνεργαζόμενα Τμήματα/φορείς και εγκρίνεται από την οικεία Σύγκλητο και τα συλλογικά όργανα διοίκησης των Ερευνητικών Κέντρων. </w:t>
      </w:r>
    </w:p>
    <w:p w:rsidR="006A41CD" w:rsidRPr="000E6EB0" w:rsidRDefault="006A41CD" w:rsidP="00532B44">
      <w:pPr>
        <w:autoSpaceDE w:val="0"/>
        <w:autoSpaceDN w:val="0"/>
        <w:adjustRightInd w:val="0"/>
        <w:spacing w:after="120" w:line="360" w:lineRule="auto"/>
        <w:jc w:val="center"/>
        <w:rPr>
          <w:rFonts w:ascii="Cf Garamond" w:hAnsi="Cf Garamond" w:cs="Arial"/>
          <w:b/>
          <w:bCs/>
          <w:sz w:val="24"/>
          <w:szCs w:val="24"/>
        </w:rPr>
      </w:pPr>
    </w:p>
    <w:p w:rsidR="000150BE" w:rsidRPr="000E6EB0" w:rsidRDefault="000150BE" w:rsidP="00532B44">
      <w:pPr>
        <w:autoSpaceDE w:val="0"/>
        <w:autoSpaceDN w:val="0"/>
        <w:adjustRightInd w:val="0"/>
        <w:spacing w:after="120" w:line="360" w:lineRule="auto"/>
        <w:jc w:val="center"/>
        <w:rPr>
          <w:rFonts w:ascii="Cf Garamond" w:eastAsia="Times New Roman" w:hAnsi="Cf Garamond" w:cs="Arial"/>
          <w:b/>
          <w:bCs/>
          <w:sz w:val="24"/>
          <w:szCs w:val="24"/>
          <w:lang w:eastAsia="el-GR"/>
        </w:rPr>
      </w:pPr>
      <w:r w:rsidRPr="000E6EB0">
        <w:rPr>
          <w:rFonts w:ascii="Cf Garamond" w:hAnsi="Cf Garamond" w:cs="Arial"/>
          <w:b/>
          <w:bCs/>
          <w:sz w:val="24"/>
          <w:szCs w:val="24"/>
        </w:rPr>
        <w:t>Άρθρο 1</w:t>
      </w:r>
      <w:r w:rsidR="008835FA" w:rsidRPr="000E6EB0">
        <w:rPr>
          <w:rFonts w:ascii="Cf Garamond" w:hAnsi="Cf Garamond" w:cs="Arial"/>
          <w:b/>
          <w:bCs/>
          <w:sz w:val="24"/>
          <w:szCs w:val="24"/>
        </w:rPr>
        <w:t>6</w:t>
      </w:r>
      <w:r w:rsidRPr="000E6EB0">
        <w:rPr>
          <w:rFonts w:ascii="Cf Garamond" w:hAnsi="Cf Garamond" w:cs="Arial"/>
          <w:b/>
          <w:bCs/>
          <w:sz w:val="24"/>
          <w:szCs w:val="24"/>
        </w:rPr>
        <w:t xml:space="preserve">  </w:t>
      </w:r>
    </w:p>
    <w:p w:rsidR="000150BE" w:rsidRPr="000E6EB0" w:rsidRDefault="000150BE"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Μεταβατικές διατάξεις</w:t>
      </w:r>
    </w:p>
    <w:p w:rsidR="00B91464" w:rsidRPr="00B91464" w:rsidRDefault="002507FA" w:rsidP="00B91464">
      <w:pPr>
        <w:pStyle w:val="ListParagraph"/>
        <w:spacing w:after="120" w:line="360" w:lineRule="auto"/>
        <w:ind w:left="0"/>
        <w:jc w:val="both"/>
        <w:rPr>
          <w:rFonts w:ascii="Cf Garamond" w:hAnsi="Cf Garamond"/>
          <w:sz w:val="24"/>
          <w:szCs w:val="24"/>
        </w:rPr>
      </w:pPr>
      <w:r w:rsidRPr="00205338">
        <w:rPr>
          <w:rFonts w:ascii="Cf Garamond" w:eastAsia="Batang" w:hAnsi="Cf Garamond" w:cs="Arial"/>
          <w:sz w:val="24"/>
          <w:szCs w:val="24"/>
          <w:lang w:eastAsia="ja-JP"/>
        </w:rPr>
        <w:t>1</w:t>
      </w:r>
      <w:r w:rsidR="00BC07F3" w:rsidRPr="00205338">
        <w:rPr>
          <w:rFonts w:ascii="Cf Garamond" w:eastAsia="Batang" w:hAnsi="Cf Garamond" w:cs="Arial"/>
          <w:sz w:val="24"/>
          <w:szCs w:val="24"/>
          <w:lang w:eastAsia="ja-JP"/>
        </w:rPr>
        <w:t>6</w:t>
      </w:r>
      <w:r w:rsidRPr="00205338">
        <w:rPr>
          <w:rFonts w:ascii="Cf Garamond" w:eastAsia="Batang" w:hAnsi="Cf Garamond" w:cs="Arial"/>
          <w:sz w:val="24"/>
          <w:szCs w:val="24"/>
          <w:lang w:eastAsia="ja-JP"/>
        </w:rPr>
        <w:t>.</w:t>
      </w:r>
      <w:r w:rsidR="000150BE" w:rsidRPr="00205338">
        <w:rPr>
          <w:rFonts w:ascii="Cf Garamond" w:eastAsia="Batang" w:hAnsi="Cf Garamond" w:cs="Arial"/>
          <w:sz w:val="24"/>
          <w:szCs w:val="24"/>
          <w:lang w:eastAsia="ja-JP"/>
        </w:rPr>
        <w:t>1</w:t>
      </w:r>
      <w:r w:rsidRPr="00205338">
        <w:rPr>
          <w:rFonts w:ascii="Cf Garamond" w:eastAsia="Batang" w:hAnsi="Cf Garamond" w:cs="Arial"/>
          <w:sz w:val="24"/>
          <w:szCs w:val="24"/>
          <w:lang w:eastAsia="ja-JP"/>
        </w:rPr>
        <w:t xml:space="preserve"> Ο</w:t>
      </w:r>
      <w:r w:rsidR="000150BE" w:rsidRPr="00205338">
        <w:rPr>
          <w:rFonts w:ascii="Cf Garamond" w:eastAsia="Batang" w:hAnsi="Cf Garamond" w:cs="Arial"/>
          <w:sz w:val="24"/>
          <w:szCs w:val="24"/>
          <w:lang w:eastAsia="ja-JP"/>
        </w:rPr>
        <w:t xml:space="preserve">ι </w:t>
      </w:r>
      <w:r w:rsidR="00B56118" w:rsidRPr="00205338">
        <w:rPr>
          <w:rFonts w:ascii="Cf Garamond" w:eastAsia="Batang" w:hAnsi="Cf Garamond" w:cs="Arial"/>
          <w:sz w:val="24"/>
          <w:szCs w:val="24"/>
          <w:lang w:eastAsia="ja-JP"/>
        </w:rPr>
        <w:t xml:space="preserve">Υ.Δ. </w:t>
      </w:r>
      <w:r w:rsidR="000150BE" w:rsidRPr="00205338">
        <w:rPr>
          <w:rFonts w:ascii="Cf Garamond" w:eastAsia="Batang" w:hAnsi="Cf Garamond" w:cs="Arial"/>
          <w:sz w:val="24"/>
          <w:szCs w:val="24"/>
          <w:lang w:eastAsia="ja-JP"/>
        </w:rPr>
        <w:t xml:space="preserve">του Τμήματος </w:t>
      </w:r>
      <w:r w:rsidR="00D756F8" w:rsidRPr="00205338">
        <w:rPr>
          <w:rFonts w:ascii="Cf Garamond" w:eastAsia="Batang" w:hAnsi="Cf Garamond" w:cs="Arial"/>
          <w:sz w:val="24"/>
          <w:szCs w:val="24"/>
          <w:lang w:eastAsia="ja-JP"/>
        </w:rPr>
        <w:t>Χημικών Μηχανικών</w:t>
      </w:r>
      <w:r w:rsidRPr="00205338">
        <w:rPr>
          <w:rFonts w:ascii="Cf Garamond" w:eastAsia="Batang" w:hAnsi="Cf Garamond" w:cs="Arial"/>
          <w:sz w:val="24"/>
          <w:szCs w:val="24"/>
          <w:lang w:eastAsia="ja-JP"/>
        </w:rPr>
        <w:t xml:space="preserve"> </w:t>
      </w:r>
      <w:r w:rsidR="000150BE" w:rsidRPr="00205338">
        <w:rPr>
          <w:rFonts w:ascii="Cf Garamond" w:eastAsia="Batang" w:hAnsi="Cf Garamond" w:cs="Arial"/>
          <w:sz w:val="24"/>
          <w:szCs w:val="24"/>
          <w:lang w:eastAsia="ja-JP"/>
        </w:rPr>
        <w:t xml:space="preserve">μετά την έγκριση του </w:t>
      </w:r>
      <w:r w:rsidR="00DB6717" w:rsidRPr="00205338">
        <w:rPr>
          <w:rFonts w:ascii="Cf Garamond" w:eastAsia="Batang" w:hAnsi="Cf Garamond" w:cs="Arial"/>
          <w:sz w:val="24"/>
          <w:szCs w:val="24"/>
          <w:lang w:eastAsia="ja-JP"/>
        </w:rPr>
        <w:t xml:space="preserve">παρόντος </w:t>
      </w:r>
      <w:r w:rsidR="000150BE" w:rsidRPr="00205338">
        <w:rPr>
          <w:rFonts w:ascii="Cf Garamond" w:eastAsia="Batang" w:hAnsi="Cf Garamond" w:cs="Arial"/>
          <w:sz w:val="24"/>
          <w:szCs w:val="24"/>
          <w:lang w:eastAsia="ja-JP"/>
        </w:rPr>
        <w:t>Κανονισμού Διδακτορικών Σπουδών εντάσσονται στις διατάξεις του Ν.</w:t>
      </w:r>
      <w:r w:rsidR="00423742" w:rsidRPr="00205338">
        <w:rPr>
          <w:rFonts w:ascii="Cf Garamond" w:eastAsia="Batang" w:hAnsi="Cf Garamond" w:cs="Arial"/>
          <w:sz w:val="24"/>
          <w:szCs w:val="24"/>
          <w:lang w:eastAsia="ja-JP"/>
        </w:rPr>
        <w:t xml:space="preserve"> </w:t>
      </w:r>
      <w:r w:rsidR="000150BE" w:rsidRPr="00205338">
        <w:rPr>
          <w:rFonts w:ascii="Cf Garamond" w:eastAsia="Batang" w:hAnsi="Cf Garamond" w:cs="Arial"/>
          <w:sz w:val="24"/>
          <w:szCs w:val="24"/>
          <w:lang w:eastAsia="ja-JP"/>
        </w:rPr>
        <w:t xml:space="preserve">4485/2017 και </w:t>
      </w:r>
      <w:r w:rsidR="0072271D" w:rsidRPr="00205338">
        <w:rPr>
          <w:rFonts w:ascii="Cf Garamond" w:eastAsia="Batang" w:hAnsi="Cf Garamond" w:cs="Arial"/>
          <w:sz w:val="24"/>
          <w:szCs w:val="24"/>
          <w:lang w:eastAsia="ja-JP"/>
        </w:rPr>
        <w:t>του παρόντος Κανονισμού.</w:t>
      </w:r>
      <w:r w:rsidR="00B91464">
        <w:rPr>
          <w:rFonts w:ascii="Cf Garamond" w:eastAsia="Batang" w:hAnsi="Cf Garamond" w:cs="Arial"/>
          <w:sz w:val="24"/>
          <w:szCs w:val="24"/>
          <w:lang w:eastAsia="ja-JP"/>
        </w:rPr>
        <w:t xml:space="preserve"> Ειδικά, όσοι Υ.Δ</w:t>
      </w:r>
      <w:r w:rsidR="00B91464" w:rsidRPr="001E2CDC">
        <w:rPr>
          <w:rFonts w:ascii="Cf Garamond" w:eastAsia="Batang" w:hAnsi="Cf Garamond" w:cs="Arial"/>
          <w:sz w:val="24"/>
          <w:szCs w:val="24"/>
          <w:lang w:eastAsia="ja-JP"/>
        </w:rPr>
        <w:t>. έχουν υπερβεί την ανώτατη διάρκεια εκπόνησης διδακτορικής διατριβής, υποχρεούνται στην ολοκλήρωσή έως τις 31/12/2020.</w:t>
      </w:r>
    </w:p>
    <w:p w:rsidR="00B91464" w:rsidRPr="00205338" w:rsidRDefault="00B91464" w:rsidP="00532B44">
      <w:pPr>
        <w:pStyle w:val="ListParagraph"/>
        <w:spacing w:after="120" w:line="360" w:lineRule="auto"/>
        <w:ind w:left="0"/>
        <w:jc w:val="both"/>
        <w:rPr>
          <w:rFonts w:ascii="Cf Garamond" w:eastAsia="Batang" w:hAnsi="Cf Garamond" w:cs="Arial"/>
          <w:sz w:val="24"/>
          <w:szCs w:val="24"/>
          <w:lang w:eastAsia="ja-JP"/>
        </w:rPr>
      </w:pPr>
    </w:p>
    <w:p w:rsidR="005D1B58" w:rsidRDefault="002507FA" w:rsidP="00532B44">
      <w:pPr>
        <w:spacing w:after="120" w:line="360" w:lineRule="auto"/>
        <w:jc w:val="both"/>
        <w:rPr>
          <w:rFonts w:ascii="Cf Garamond" w:hAnsi="Cf Garamond"/>
          <w:sz w:val="24"/>
          <w:szCs w:val="24"/>
        </w:rPr>
      </w:pPr>
      <w:r w:rsidRPr="000E6EB0">
        <w:rPr>
          <w:rFonts w:ascii="Cf Garamond" w:hAnsi="Cf Garamond"/>
          <w:sz w:val="24"/>
          <w:szCs w:val="24"/>
        </w:rPr>
        <w:t>1</w:t>
      </w:r>
      <w:r w:rsidR="00BC07F3" w:rsidRPr="000E6EB0">
        <w:rPr>
          <w:rFonts w:ascii="Cf Garamond" w:hAnsi="Cf Garamond"/>
          <w:sz w:val="24"/>
          <w:szCs w:val="24"/>
        </w:rPr>
        <w:t>6</w:t>
      </w:r>
      <w:r w:rsidRPr="000E6EB0">
        <w:rPr>
          <w:rFonts w:ascii="Cf Garamond" w:hAnsi="Cf Garamond"/>
          <w:sz w:val="24"/>
          <w:szCs w:val="24"/>
        </w:rPr>
        <w:t>.</w:t>
      </w:r>
      <w:r w:rsidR="005D1B58" w:rsidRPr="000E6EB0">
        <w:rPr>
          <w:rFonts w:ascii="Cf Garamond" w:hAnsi="Cf Garamond"/>
          <w:sz w:val="24"/>
          <w:szCs w:val="24"/>
        </w:rPr>
        <w:t>2</w:t>
      </w:r>
      <w:r w:rsidRPr="000E6EB0">
        <w:rPr>
          <w:rFonts w:ascii="Cf Garamond" w:hAnsi="Cf Garamond"/>
          <w:sz w:val="24"/>
          <w:szCs w:val="24"/>
        </w:rPr>
        <w:t xml:space="preserve"> </w:t>
      </w:r>
      <w:r w:rsidR="005D1B58" w:rsidRPr="000E6EB0">
        <w:rPr>
          <w:rFonts w:ascii="Cf Garamond" w:hAnsi="Cf Garamond"/>
          <w:sz w:val="24"/>
          <w:szCs w:val="24"/>
        </w:rPr>
        <w:t>Όσα θέματα δεν ρυθμίζονται στον παρόντα Κανονισμό θα ρυθμίζονται από τα αρμόδια όργανα του Τμήματος και του Ιδρύματος, σύμφωνα με την ισχύουσα νομοθεσία.</w:t>
      </w:r>
    </w:p>
    <w:p w:rsidR="00FB2C28" w:rsidRPr="000E6EB0" w:rsidRDefault="00FB2C28" w:rsidP="00532B44">
      <w:pPr>
        <w:autoSpaceDE w:val="0"/>
        <w:autoSpaceDN w:val="0"/>
        <w:adjustRightInd w:val="0"/>
        <w:spacing w:after="120" w:line="360" w:lineRule="auto"/>
        <w:jc w:val="center"/>
        <w:rPr>
          <w:rFonts w:ascii="Cf Garamond" w:hAnsi="Cf Garamond" w:cs="Arial"/>
          <w:b/>
          <w:bCs/>
          <w:sz w:val="24"/>
          <w:szCs w:val="24"/>
        </w:rPr>
      </w:pPr>
    </w:p>
    <w:p w:rsidR="00325043" w:rsidRPr="000E6EB0" w:rsidRDefault="00325043" w:rsidP="00532B44">
      <w:pPr>
        <w:autoSpaceDE w:val="0"/>
        <w:autoSpaceDN w:val="0"/>
        <w:adjustRightInd w:val="0"/>
        <w:spacing w:after="120" w:line="360" w:lineRule="auto"/>
        <w:jc w:val="center"/>
        <w:rPr>
          <w:rFonts w:ascii="Cf Garamond" w:eastAsia="Times New Roman" w:hAnsi="Cf Garamond" w:cs="Arial"/>
          <w:b/>
          <w:bCs/>
          <w:sz w:val="24"/>
          <w:szCs w:val="24"/>
          <w:lang w:eastAsia="el-GR"/>
        </w:rPr>
      </w:pPr>
      <w:r w:rsidRPr="000E6EB0">
        <w:rPr>
          <w:rFonts w:ascii="Cf Garamond" w:hAnsi="Cf Garamond" w:cs="Arial"/>
          <w:b/>
          <w:bCs/>
          <w:sz w:val="24"/>
          <w:szCs w:val="24"/>
        </w:rPr>
        <w:t>Άρθρο 1</w:t>
      </w:r>
      <w:r w:rsidR="008835FA" w:rsidRPr="000E6EB0">
        <w:rPr>
          <w:rFonts w:ascii="Cf Garamond" w:hAnsi="Cf Garamond" w:cs="Arial"/>
          <w:b/>
          <w:bCs/>
          <w:sz w:val="24"/>
          <w:szCs w:val="24"/>
        </w:rPr>
        <w:t>7</w:t>
      </w:r>
      <w:r w:rsidRPr="000E6EB0">
        <w:rPr>
          <w:rFonts w:ascii="Cf Garamond" w:hAnsi="Cf Garamond" w:cs="Arial"/>
          <w:b/>
          <w:bCs/>
          <w:sz w:val="24"/>
          <w:szCs w:val="24"/>
        </w:rPr>
        <w:t xml:space="preserve">  </w:t>
      </w:r>
    </w:p>
    <w:p w:rsidR="00E83F30" w:rsidRPr="000E6EB0" w:rsidRDefault="00325043" w:rsidP="00532B44">
      <w:pPr>
        <w:autoSpaceDE w:val="0"/>
        <w:autoSpaceDN w:val="0"/>
        <w:adjustRightInd w:val="0"/>
        <w:spacing w:after="120" w:line="360" w:lineRule="auto"/>
        <w:jc w:val="center"/>
        <w:rPr>
          <w:rFonts w:ascii="Cf Garamond" w:hAnsi="Cf Garamond" w:cs="Arial"/>
          <w:b/>
          <w:bCs/>
          <w:sz w:val="24"/>
          <w:szCs w:val="24"/>
        </w:rPr>
      </w:pPr>
      <w:r w:rsidRPr="000E6EB0">
        <w:rPr>
          <w:rFonts w:ascii="Cf Garamond" w:hAnsi="Cf Garamond" w:cs="Arial"/>
          <w:b/>
          <w:bCs/>
          <w:sz w:val="24"/>
          <w:szCs w:val="24"/>
        </w:rPr>
        <w:t>Παραρτήματα</w:t>
      </w:r>
    </w:p>
    <w:p w:rsidR="00325043" w:rsidRPr="000E6EB0" w:rsidRDefault="00325043" w:rsidP="00532B44">
      <w:pPr>
        <w:spacing w:after="120" w:line="360" w:lineRule="auto"/>
        <w:jc w:val="both"/>
        <w:rPr>
          <w:rFonts w:ascii="Cf Garamond" w:hAnsi="Cf Garamond"/>
          <w:sz w:val="24"/>
          <w:szCs w:val="24"/>
        </w:rPr>
      </w:pPr>
      <w:r w:rsidRPr="000E6EB0">
        <w:rPr>
          <w:rFonts w:ascii="Cf Garamond" w:hAnsi="Cf Garamond"/>
          <w:sz w:val="24"/>
          <w:szCs w:val="24"/>
        </w:rPr>
        <w:t>ΠΑΡΑΡΤΗΜΑ 1: Δ</w:t>
      </w:r>
      <w:r w:rsidR="00E70619" w:rsidRPr="000E6EB0">
        <w:rPr>
          <w:rFonts w:ascii="Cf Garamond" w:hAnsi="Cf Garamond"/>
          <w:sz w:val="24"/>
          <w:szCs w:val="24"/>
        </w:rPr>
        <w:t xml:space="preserve">ικαιολογητικά </w:t>
      </w:r>
      <w:r w:rsidR="00AF7299" w:rsidRPr="000E6EB0">
        <w:rPr>
          <w:rFonts w:ascii="Cf Garamond" w:hAnsi="Cf Garamond"/>
          <w:sz w:val="24"/>
          <w:szCs w:val="24"/>
        </w:rPr>
        <w:t>για την αναγόρευση σε Διδάκτορα</w:t>
      </w:r>
    </w:p>
    <w:p w:rsidR="00325043" w:rsidRPr="000E6EB0" w:rsidRDefault="00325043" w:rsidP="00532B44">
      <w:pPr>
        <w:spacing w:after="120" w:line="360" w:lineRule="auto"/>
        <w:jc w:val="both"/>
        <w:rPr>
          <w:rFonts w:ascii="Cf Garamond" w:hAnsi="Cf Garamond"/>
          <w:bCs/>
          <w:sz w:val="24"/>
          <w:szCs w:val="24"/>
        </w:rPr>
      </w:pPr>
      <w:r w:rsidRPr="000E6EB0">
        <w:rPr>
          <w:rFonts w:ascii="Cf Garamond" w:hAnsi="Cf Garamond"/>
          <w:sz w:val="24"/>
          <w:szCs w:val="24"/>
        </w:rPr>
        <w:t xml:space="preserve">ΠΑΡΑΡΤΗΜΑ 2: </w:t>
      </w:r>
      <w:r w:rsidR="00E70619" w:rsidRPr="000E6EB0">
        <w:rPr>
          <w:rFonts w:ascii="Cf Garamond" w:hAnsi="Cf Garamond"/>
          <w:sz w:val="24"/>
          <w:szCs w:val="24"/>
        </w:rPr>
        <w:t>Όροι συγγραφής και δ</w:t>
      </w:r>
      <w:r w:rsidR="00AF7299" w:rsidRPr="000E6EB0">
        <w:rPr>
          <w:rFonts w:ascii="Cf Garamond" w:hAnsi="Cf Garamond"/>
          <w:sz w:val="24"/>
          <w:szCs w:val="24"/>
        </w:rPr>
        <w:t xml:space="preserve">ημοσιοποίησης διδακτορικών </w:t>
      </w:r>
      <w:r w:rsidR="008558FA" w:rsidRPr="000E6EB0">
        <w:rPr>
          <w:rFonts w:ascii="Cf Garamond" w:hAnsi="Cf Garamond"/>
          <w:sz w:val="24"/>
          <w:szCs w:val="24"/>
        </w:rPr>
        <w:t>Δ</w:t>
      </w:r>
      <w:r w:rsidR="00AF7299" w:rsidRPr="000E6EB0">
        <w:rPr>
          <w:rFonts w:ascii="Cf Garamond" w:hAnsi="Cf Garamond"/>
          <w:sz w:val="24"/>
          <w:szCs w:val="24"/>
        </w:rPr>
        <w:t>ιατριβών στο Πανεπιστήμιο Πατρών</w:t>
      </w:r>
    </w:p>
    <w:p w:rsidR="00325043" w:rsidRPr="000E6EB0" w:rsidRDefault="00325043" w:rsidP="00532B44">
      <w:pPr>
        <w:spacing w:after="120" w:line="360" w:lineRule="auto"/>
        <w:jc w:val="both"/>
        <w:rPr>
          <w:rFonts w:ascii="Cf Garamond" w:hAnsi="Cf Garamond"/>
          <w:sz w:val="24"/>
          <w:szCs w:val="24"/>
        </w:rPr>
      </w:pPr>
      <w:r w:rsidRPr="000E6EB0">
        <w:rPr>
          <w:rFonts w:ascii="Cf Garamond" w:hAnsi="Cf Garamond"/>
          <w:sz w:val="24"/>
          <w:szCs w:val="24"/>
        </w:rPr>
        <w:t xml:space="preserve">ΠΑΡΑΡΤΗΜΑ 3: </w:t>
      </w:r>
      <w:r w:rsidR="00AF7299" w:rsidRPr="000E6EB0">
        <w:rPr>
          <w:rFonts w:ascii="Cf Garamond" w:hAnsi="Cf Garamond"/>
          <w:sz w:val="24"/>
          <w:szCs w:val="24"/>
        </w:rPr>
        <w:t>Ετήσια έκθεση προόδου</w:t>
      </w:r>
    </w:p>
    <w:p w:rsidR="00325043" w:rsidRPr="000E6EB0" w:rsidRDefault="00325043" w:rsidP="00532B44">
      <w:pPr>
        <w:spacing w:after="120" w:line="360" w:lineRule="auto"/>
        <w:jc w:val="both"/>
        <w:rPr>
          <w:rFonts w:ascii="Cf Garamond" w:hAnsi="Cf Garamond"/>
          <w:sz w:val="24"/>
          <w:szCs w:val="24"/>
        </w:rPr>
      </w:pPr>
      <w:r w:rsidRPr="000E6EB0">
        <w:rPr>
          <w:rFonts w:ascii="Cf Garamond" w:hAnsi="Cf Garamond"/>
          <w:sz w:val="24"/>
          <w:szCs w:val="24"/>
        </w:rPr>
        <w:t>ΠΑΡΑΡΤΗΜΑ 4: Π</w:t>
      </w:r>
      <w:r w:rsidR="00AF7299" w:rsidRPr="000E6EB0">
        <w:rPr>
          <w:rFonts w:ascii="Cf Garamond" w:hAnsi="Cf Garamond"/>
          <w:sz w:val="24"/>
          <w:szCs w:val="24"/>
        </w:rPr>
        <w:t>ρακτικό κρίσεως</w:t>
      </w:r>
    </w:p>
    <w:p w:rsidR="003B452D" w:rsidRPr="000E6EB0" w:rsidRDefault="00D756F8" w:rsidP="007966F8">
      <w:pPr>
        <w:spacing w:after="0" w:line="360" w:lineRule="auto"/>
        <w:jc w:val="center"/>
        <w:rPr>
          <w:rFonts w:ascii="Cf Garamond" w:hAnsi="Cf Garamond"/>
          <w:b/>
          <w:sz w:val="24"/>
          <w:szCs w:val="24"/>
          <w:u w:val="single"/>
        </w:rPr>
      </w:pPr>
      <w:r w:rsidRPr="000E6EB0">
        <w:rPr>
          <w:rFonts w:ascii="Cf Garamond" w:hAnsi="Cf Garamond"/>
          <w:sz w:val="24"/>
          <w:szCs w:val="24"/>
        </w:rPr>
        <w:br w:type="page"/>
      </w:r>
      <w:r w:rsidR="0032705F" w:rsidRPr="000E6EB0">
        <w:rPr>
          <w:rFonts w:ascii="Cf Garamond" w:hAnsi="Cf Garamond"/>
          <w:b/>
          <w:sz w:val="24"/>
          <w:szCs w:val="24"/>
          <w:u w:val="single"/>
        </w:rPr>
        <w:lastRenderedPageBreak/>
        <w:t xml:space="preserve">ΠΑΡΑΡΤΗΜΑ 1: Δικαιολογητικά </w:t>
      </w:r>
      <w:r w:rsidR="003B452D" w:rsidRPr="000E6EB0">
        <w:rPr>
          <w:rFonts w:ascii="Cf Garamond" w:hAnsi="Cf Garamond"/>
          <w:b/>
          <w:sz w:val="24"/>
          <w:szCs w:val="24"/>
          <w:u w:val="single"/>
        </w:rPr>
        <w:t>για την αναγόρευση σε Διδάκτορα</w:t>
      </w:r>
    </w:p>
    <w:p w:rsidR="00977CA2" w:rsidRPr="000E6EB0" w:rsidRDefault="00977CA2" w:rsidP="00FB5372">
      <w:pPr>
        <w:spacing w:after="120" w:line="240" w:lineRule="auto"/>
        <w:rPr>
          <w:rFonts w:ascii="Cf Garamond" w:hAnsi="Cf Garamond"/>
          <w:b/>
          <w:bCs/>
          <w:sz w:val="24"/>
          <w:szCs w:val="24"/>
        </w:rPr>
      </w:pPr>
    </w:p>
    <w:p w:rsidR="00945F4C" w:rsidRPr="000E6EB0" w:rsidRDefault="00D756F8" w:rsidP="001A2F41">
      <w:pPr>
        <w:numPr>
          <w:ilvl w:val="0"/>
          <w:numId w:val="19"/>
        </w:numPr>
        <w:spacing w:after="120" w:line="360" w:lineRule="auto"/>
        <w:ind w:left="0" w:firstLine="0"/>
        <w:jc w:val="both"/>
        <w:rPr>
          <w:rFonts w:ascii="Cf Garamond" w:hAnsi="Cf Garamond"/>
          <w:sz w:val="24"/>
          <w:szCs w:val="24"/>
          <w:lang w:eastAsia="el-GR"/>
        </w:rPr>
      </w:pPr>
      <w:r w:rsidRPr="000E6EB0">
        <w:rPr>
          <w:rFonts w:ascii="Cf Garamond" w:hAnsi="Cf Garamond"/>
          <w:sz w:val="24"/>
          <w:szCs w:val="24"/>
        </w:rPr>
        <w:t>Επτά (7) α</w:t>
      </w:r>
      <w:r w:rsidR="00945F4C" w:rsidRPr="000E6EB0">
        <w:rPr>
          <w:rFonts w:ascii="Cf Garamond" w:hAnsi="Cf Garamond"/>
          <w:sz w:val="24"/>
          <w:szCs w:val="24"/>
        </w:rPr>
        <w:t>ντίγραφα Διδακτορικής Διατριβής</w:t>
      </w:r>
      <w:r w:rsidR="007966F8" w:rsidRPr="000E6EB0">
        <w:rPr>
          <w:rFonts w:ascii="Cf Garamond" w:hAnsi="Cf Garamond"/>
          <w:sz w:val="24"/>
          <w:szCs w:val="24"/>
        </w:rPr>
        <w:t xml:space="preserve">, ένα για κάθε </w:t>
      </w:r>
      <w:r w:rsidR="00945F4C" w:rsidRPr="000E6EB0">
        <w:rPr>
          <w:rFonts w:ascii="Cf Garamond" w:hAnsi="Cf Garamond"/>
          <w:sz w:val="24"/>
          <w:szCs w:val="24"/>
        </w:rPr>
        <w:t>μέλ</w:t>
      </w:r>
      <w:r w:rsidR="007966F8" w:rsidRPr="000E6EB0">
        <w:rPr>
          <w:rFonts w:ascii="Cf Garamond" w:hAnsi="Cf Garamond"/>
          <w:sz w:val="24"/>
          <w:szCs w:val="24"/>
        </w:rPr>
        <w:t>ος</w:t>
      </w:r>
      <w:r w:rsidR="00945F4C" w:rsidRPr="000E6EB0">
        <w:rPr>
          <w:rFonts w:ascii="Cf Garamond" w:hAnsi="Cf Garamond"/>
          <w:sz w:val="24"/>
          <w:szCs w:val="24"/>
        </w:rPr>
        <w:t xml:space="preserve"> της Επταμελούς Εξεταστικής Επιτροπής </w:t>
      </w:r>
    </w:p>
    <w:p w:rsidR="001A2F41" w:rsidRPr="000E6EB0" w:rsidRDefault="001A2F41" w:rsidP="001A2F41">
      <w:pPr>
        <w:numPr>
          <w:ilvl w:val="0"/>
          <w:numId w:val="19"/>
        </w:numPr>
        <w:spacing w:after="120" w:line="360" w:lineRule="auto"/>
        <w:ind w:left="0" w:firstLine="0"/>
        <w:rPr>
          <w:rFonts w:ascii="Cf Garamond" w:hAnsi="Cf Garamond"/>
          <w:sz w:val="24"/>
          <w:szCs w:val="24"/>
          <w:lang w:eastAsia="el-GR"/>
        </w:rPr>
      </w:pPr>
      <w:r w:rsidRPr="000E6EB0">
        <w:rPr>
          <w:rFonts w:ascii="Cf Garamond" w:hAnsi="Cf Garamond"/>
          <w:sz w:val="24"/>
          <w:szCs w:val="24"/>
          <w:lang w:eastAsia="el-GR"/>
        </w:rPr>
        <w:t xml:space="preserve">Επτά (7) αντίγραφα 15-σέλιδης αυτοτελούς </w:t>
      </w:r>
      <w:r w:rsidR="004E6E0D" w:rsidRPr="000E6EB0">
        <w:rPr>
          <w:rFonts w:ascii="Cf Garamond" w:hAnsi="Cf Garamond"/>
          <w:sz w:val="24"/>
          <w:szCs w:val="24"/>
          <w:lang w:eastAsia="el-GR"/>
        </w:rPr>
        <w:t>Σ</w:t>
      </w:r>
      <w:r w:rsidRPr="000E6EB0">
        <w:rPr>
          <w:rFonts w:ascii="Cf Garamond" w:hAnsi="Cf Garamond"/>
          <w:sz w:val="24"/>
          <w:szCs w:val="24"/>
          <w:lang w:eastAsia="el-GR"/>
        </w:rPr>
        <w:t xml:space="preserve">ύνοψης της Διδακτορικής Διατριβής, ένα για κάθε μέλος της Επταμελούς Εξεταστικής Επιτροπής </w:t>
      </w:r>
    </w:p>
    <w:p w:rsidR="00EF7F12" w:rsidRPr="000E6EB0" w:rsidRDefault="00945F4C" w:rsidP="001A2F41">
      <w:pPr>
        <w:numPr>
          <w:ilvl w:val="0"/>
          <w:numId w:val="19"/>
        </w:numPr>
        <w:spacing w:after="120" w:line="360" w:lineRule="auto"/>
        <w:ind w:left="0" w:firstLine="0"/>
        <w:jc w:val="both"/>
        <w:rPr>
          <w:rFonts w:ascii="Cf Garamond" w:hAnsi="Cf Garamond"/>
          <w:sz w:val="24"/>
          <w:szCs w:val="24"/>
        </w:rPr>
      </w:pPr>
      <w:r w:rsidRPr="000E6EB0">
        <w:rPr>
          <w:rFonts w:ascii="Cf Garamond" w:hAnsi="Cf Garamond"/>
          <w:sz w:val="24"/>
          <w:szCs w:val="24"/>
        </w:rPr>
        <w:t>Αντίγραφο Διδακτορικής Διατριβής στη Βιβλιοθήκη του Πανεπιστημίου Πατρών σε έντυπη και ηλεκτρονική μορφή</w:t>
      </w:r>
    </w:p>
    <w:p w:rsidR="00945F4C" w:rsidRPr="0072271D" w:rsidRDefault="00945F4C" w:rsidP="001A2F41">
      <w:pPr>
        <w:numPr>
          <w:ilvl w:val="0"/>
          <w:numId w:val="19"/>
        </w:numPr>
        <w:spacing w:after="120" w:line="360" w:lineRule="auto"/>
        <w:ind w:left="0" w:firstLine="0"/>
        <w:jc w:val="both"/>
        <w:rPr>
          <w:rFonts w:ascii="Cf Garamond" w:hAnsi="Cf Garamond"/>
          <w:sz w:val="24"/>
          <w:szCs w:val="24"/>
        </w:rPr>
      </w:pPr>
      <w:bookmarkStart w:id="4" w:name="OLE_LINK2"/>
      <w:bookmarkStart w:id="5" w:name="OLE_LINK1"/>
      <w:r w:rsidRPr="0072271D">
        <w:rPr>
          <w:rFonts w:ascii="Cf Garamond" w:hAnsi="Cf Garamond"/>
          <w:sz w:val="24"/>
          <w:szCs w:val="24"/>
        </w:rPr>
        <w:t>Συμπλήρωση και εκτύπωση της βεβαίωσης κατάθεσης του προγράμματος</w:t>
      </w:r>
      <w:r w:rsidR="0072271D" w:rsidRPr="0072271D">
        <w:rPr>
          <w:rFonts w:ascii="Cf Garamond" w:hAnsi="Cf Garamond"/>
          <w:sz w:val="24"/>
          <w:szCs w:val="24"/>
        </w:rPr>
        <w:t xml:space="preserve"> </w:t>
      </w:r>
      <w:r w:rsidRPr="0072271D">
        <w:rPr>
          <w:rFonts w:ascii="Cf Garamond" w:hAnsi="Cf Garamond"/>
          <w:sz w:val="24"/>
          <w:szCs w:val="24"/>
        </w:rPr>
        <w:t>nemertes (μέσω Internet) στην ιστοσελίδα του Πανεπιστημίου Πατρών</w:t>
      </w:r>
      <w:r w:rsidR="001A2F41" w:rsidRPr="0072271D">
        <w:rPr>
          <w:rFonts w:ascii="Cf Garamond" w:hAnsi="Cf Garamond"/>
          <w:sz w:val="24"/>
          <w:szCs w:val="24"/>
        </w:rPr>
        <w:t xml:space="preserve"> </w:t>
      </w:r>
      <w:r w:rsidR="00772BD8" w:rsidRPr="0072271D">
        <w:rPr>
          <w:sz w:val="24"/>
          <w:szCs w:val="24"/>
        </w:rPr>
        <w:t xml:space="preserve">      </w:t>
      </w:r>
      <w:r w:rsidRPr="0072271D">
        <w:rPr>
          <w:rFonts w:ascii="Cf Garamond" w:hAnsi="Cf Garamond"/>
          <w:sz w:val="24"/>
          <w:szCs w:val="24"/>
        </w:rPr>
        <w:t>www.lis.upatras.gr</w:t>
      </w:r>
      <w:r w:rsidR="004B5333" w:rsidRPr="0072271D">
        <w:rPr>
          <w:rFonts w:ascii="Cf Garamond" w:hAnsi="Cf Garamond"/>
          <w:sz w:val="24"/>
          <w:szCs w:val="24"/>
        </w:rPr>
        <w:t xml:space="preserve"> και κατάθεση στη</w:t>
      </w:r>
      <w:r w:rsidR="001A2F41" w:rsidRPr="0072271D">
        <w:rPr>
          <w:rFonts w:ascii="Cf Garamond" w:hAnsi="Cf Garamond"/>
          <w:sz w:val="24"/>
          <w:szCs w:val="24"/>
        </w:rPr>
        <w:t>ν</w:t>
      </w:r>
      <w:r w:rsidR="004B5333" w:rsidRPr="0072271D">
        <w:rPr>
          <w:rFonts w:ascii="Cf Garamond" w:hAnsi="Cf Garamond"/>
          <w:sz w:val="24"/>
          <w:szCs w:val="24"/>
        </w:rPr>
        <w:t xml:space="preserve"> Γ</w:t>
      </w:r>
      <w:r w:rsidRPr="0072271D">
        <w:rPr>
          <w:rFonts w:ascii="Cf Garamond" w:hAnsi="Cf Garamond"/>
          <w:sz w:val="24"/>
          <w:szCs w:val="24"/>
        </w:rPr>
        <w:t>ραμματεία του Τμήματος με υπογραφή</w:t>
      </w:r>
      <w:r w:rsidR="007966F8" w:rsidRPr="0072271D">
        <w:rPr>
          <w:rFonts w:ascii="Cf Garamond" w:hAnsi="Cf Garamond"/>
          <w:sz w:val="24"/>
          <w:szCs w:val="24"/>
        </w:rPr>
        <w:t xml:space="preserve">       α</w:t>
      </w:r>
      <w:r w:rsidRPr="0072271D">
        <w:rPr>
          <w:rFonts w:ascii="Cf Garamond" w:hAnsi="Cf Garamond"/>
          <w:sz w:val="24"/>
          <w:szCs w:val="24"/>
        </w:rPr>
        <w:t>πό</w:t>
      </w:r>
      <w:r w:rsidR="007966F8" w:rsidRPr="0072271D">
        <w:rPr>
          <w:rFonts w:ascii="Cf Garamond" w:hAnsi="Cf Garamond"/>
          <w:sz w:val="24"/>
          <w:szCs w:val="24"/>
        </w:rPr>
        <w:t xml:space="preserve"> </w:t>
      </w:r>
      <w:r w:rsidRPr="0072271D">
        <w:rPr>
          <w:rFonts w:ascii="Cf Garamond" w:hAnsi="Cf Garamond"/>
          <w:sz w:val="24"/>
          <w:szCs w:val="24"/>
        </w:rPr>
        <w:t>τη Βιβλιοθήκη</w:t>
      </w:r>
      <w:bookmarkEnd w:id="4"/>
      <w:bookmarkEnd w:id="5"/>
    </w:p>
    <w:p w:rsidR="00945F4C" w:rsidRPr="000E6EB0" w:rsidRDefault="00945F4C" w:rsidP="001A2F41">
      <w:pPr>
        <w:numPr>
          <w:ilvl w:val="0"/>
          <w:numId w:val="20"/>
        </w:numPr>
        <w:spacing w:after="120" w:line="360" w:lineRule="auto"/>
        <w:ind w:left="0" w:firstLine="0"/>
        <w:jc w:val="both"/>
        <w:rPr>
          <w:rFonts w:ascii="Cf Garamond" w:hAnsi="Cf Garamond"/>
          <w:sz w:val="24"/>
          <w:szCs w:val="24"/>
        </w:rPr>
      </w:pPr>
      <w:r w:rsidRPr="000E6EB0">
        <w:rPr>
          <w:rFonts w:ascii="Cf Garamond" w:hAnsi="Cf Garamond"/>
          <w:sz w:val="24"/>
          <w:szCs w:val="24"/>
        </w:rPr>
        <w:t>Αντίγραφο Διδακτορικής Διατριβής σε έν</w:t>
      </w:r>
      <w:r w:rsidR="004B5333" w:rsidRPr="000E6EB0">
        <w:rPr>
          <w:rFonts w:ascii="Cf Garamond" w:hAnsi="Cf Garamond"/>
          <w:sz w:val="24"/>
          <w:szCs w:val="24"/>
        </w:rPr>
        <w:t>τυπη και ηλεκτρονική μορφή στη</w:t>
      </w:r>
      <w:r w:rsidR="004E6E0D" w:rsidRPr="000E6EB0">
        <w:rPr>
          <w:rFonts w:ascii="Cf Garamond" w:hAnsi="Cf Garamond"/>
          <w:sz w:val="24"/>
          <w:szCs w:val="24"/>
        </w:rPr>
        <w:t>ν</w:t>
      </w:r>
      <w:r w:rsidR="004B5333" w:rsidRPr="000E6EB0">
        <w:rPr>
          <w:rFonts w:ascii="Cf Garamond" w:hAnsi="Cf Garamond"/>
          <w:sz w:val="24"/>
          <w:szCs w:val="24"/>
        </w:rPr>
        <w:t xml:space="preserve"> Γ</w:t>
      </w:r>
      <w:r w:rsidRPr="000E6EB0">
        <w:rPr>
          <w:rFonts w:ascii="Cf Garamond" w:hAnsi="Cf Garamond"/>
          <w:sz w:val="24"/>
          <w:szCs w:val="24"/>
        </w:rPr>
        <w:t xml:space="preserve">ραμματεία του Τμήματος </w:t>
      </w:r>
    </w:p>
    <w:p w:rsidR="00945F4C" w:rsidRPr="000E6EB0" w:rsidRDefault="00945F4C" w:rsidP="001A2F41">
      <w:pPr>
        <w:numPr>
          <w:ilvl w:val="0"/>
          <w:numId w:val="20"/>
        </w:numPr>
        <w:spacing w:after="120" w:line="360" w:lineRule="auto"/>
        <w:ind w:left="0" w:firstLine="0"/>
        <w:jc w:val="both"/>
        <w:rPr>
          <w:rFonts w:ascii="Cf Garamond" w:hAnsi="Cf Garamond"/>
          <w:sz w:val="24"/>
          <w:szCs w:val="24"/>
        </w:rPr>
      </w:pPr>
      <w:r w:rsidRPr="000E6EB0">
        <w:rPr>
          <w:rFonts w:ascii="Cf Garamond" w:hAnsi="Cf Garamond"/>
          <w:sz w:val="24"/>
          <w:szCs w:val="24"/>
        </w:rPr>
        <w:t xml:space="preserve">Κατάθεση στη Γραμματεία του Τμήματος του Απογραφικού Δελτίου που βρίσκεται στην ιστοσελίδα </w:t>
      </w:r>
      <w:hyperlink r:id="rId9" w:history="1">
        <w:r w:rsidRPr="000E6EB0">
          <w:rPr>
            <w:rStyle w:val="Hyperlink"/>
            <w:rFonts w:ascii="Cf Garamond" w:hAnsi="Cf Garamond"/>
            <w:color w:val="auto"/>
            <w:sz w:val="24"/>
            <w:szCs w:val="24"/>
          </w:rPr>
          <w:t>WWW.EKT.GR</w:t>
        </w:r>
      </w:hyperlink>
      <w:r w:rsidRPr="000E6EB0">
        <w:rPr>
          <w:rFonts w:ascii="Cf Garamond" w:hAnsi="Cf Garamond"/>
          <w:sz w:val="24"/>
          <w:szCs w:val="24"/>
        </w:rPr>
        <w:t xml:space="preserve"> -</w:t>
      </w:r>
      <w:r w:rsidR="001A2F41" w:rsidRPr="000E6EB0">
        <w:rPr>
          <w:rFonts w:ascii="Cf Garamond" w:hAnsi="Cf Garamond"/>
          <w:sz w:val="24"/>
          <w:szCs w:val="24"/>
        </w:rPr>
        <w:t xml:space="preserve"> </w:t>
      </w:r>
      <w:r w:rsidRPr="000E6EB0">
        <w:rPr>
          <w:rFonts w:ascii="Cf Garamond" w:hAnsi="Cf Garamond"/>
          <w:sz w:val="24"/>
          <w:szCs w:val="24"/>
        </w:rPr>
        <w:t>ΕΘΝΙΚΟ ΑΡΧΕΙΟ ΔΙΔΑΚΤΟΡΙΚΩΝ ΔΙΑΤΡΙΒΩΝ, μετά από ενέργεια της Γραμματείας του Τμήματος καθώς και Αντίγραφο Διδακτορικής Διατριβής σε έντυπη και ηλεκτρονική μορφή</w:t>
      </w:r>
    </w:p>
    <w:p w:rsidR="00EF7F12" w:rsidRPr="000E6EB0" w:rsidRDefault="00945F4C" w:rsidP="001A2F41">
      <w:pPr>
        <w:numPr>
          <w:ilvl w:val="0"/>
          <w:numId w:val="20"/>
        </w:numPr>
        <w:spacing w:after="120" w:line="360" w:lineRule="auto"/>
        <w:ind w:left="0" w:firstLine="0"/>
        <w:jc w:val="both"/>
        <w:rPr>
          <w:rFonts w:ascii="Cf Garamond" w:hAnsi="Cf Garamond"/>
          <w:sz w:val="24"/>
          <w:szCs w:val="24"/>
        </w:rPr>
      </w:pPr>
      <w:r w:rsidRPr="000E6EB0">
        <w:rPr>
          <w:rFonts w:ascii="Cf Garamond" w:hAnsi="Cf Garamond"/>
          <w:sz w:val="24"/>
          <w:szCs w:val="24"/>
        </w:rPr>
        <w:t xml:space="preserve">Αντίγραφο </w:t>
      </w:r>
      <w:r w:rsidR="001A2F41" w:rsidRPr="000E6EB0">
        <w:rPr>
          <w:rFonts w:ascii="Cf Garamond" w:hAnsi="Cf Garamond"/>
          <w:sz w:val="24"/>
          <w:szCs w:val="24"/>
        </w:rPr>
        <w:t xml:space="preserve">της </w:t>
      </w:r>
      <w:r w:rsidRPr="000E6EB0">
        <w:rPr>
          <w:rFonts w:ascii="Cf Garamond" w:hAnsi="Cf Garamond"/>
          <w:sz w:val="24"/>
          <w:szCs w:val="24"/>
        </w:rPr>
        <w:t xml:space="preserve">περίληψης </w:t>
      </w:r>
      <w:r w:rsidR="001A2F41" w:rsidRPr="000E6EB0">
        <w:rPr>
          <w:rFonts w:ascii="Cf Garamond" w:hAnsi="Cf Garamond"/>
          <w:sz w:val="24"/>
          <w:szCs w:val="24"/>
        </w:rPr>
        <w:t xml:space="preserve">της </w:t>
      </w:r>
      <w:r w:rsidRPr="000E6EB0">
        <w:rPr>
          <w:rFonts w:ascii="Cf Garamond" w:hAnsi="Cf Garamond"/>
          <w:sz w:val="24"/>
          <w:szCs w:val="24"/>
        </w:rPr>
        <w:t>Διδακτορικής Διατριβής (</w:t>
      </w:r>
      <w:r w:rsidR="001A2F41" w:rsidRPr="000E6EB0">
        <w:rPr>
          <w:rFonts w:ascii="Cf Garamond" w:hAnsi="Cf Garamond"/>
          <w:sz w:val="24"/>
          <w:szCs w:val="24"/>
        </w:rPr>
        <w:t>στα Ε</w:t>
      </w:r>
      <w:r w:rsidRPr="000E6EB0">
        <w:rPr>
          <w:rFonts w:ascii="Cf Garamond" w:hAnsi="Cf Garamond"/>
          <w:sz w:val="24"/>
          <w:szCs w:val="24"/>
        </w:rPr>
        <w:t xml:space="preserve">λληνικά και </w:t>
      </w:r>
      <w:r w:rsidR="001A2F41" w:rsidRPr="000E6EB0">
        <w:rPr>
          <w:rFonts w:ascii="Cf Garamond" w:hAnsi="Cf Garamond"/>
          <w:sz w:val="24"/>
          <w:szCs w:val="24"/>
        </w:rPr>
        <w:t>στα Α</w:t>
      </w:r>
      <w:r w:rsidRPr="000E6EB0">
        <w:rPr>
          <w:rFonts w:ascii="Cf Garamond" w:hAnsi="Cf Garamond"/>
          <w:sz w:val="24"/>
          <w:szCs w:val="24"/>
        </w:rPr>
        <w:t>γγλικά) για την ιστοσελίδα του Τμήματος</w:t>
      </w:r>
    </w:p>
    <w:p w:rsidR="00945F4C" w:rsidRPr="000E6EB0" w:rsidRDefault="00945F4C" w:rsidP="001A2F41">
      <w:pPr>
        <w:numPr>
          <w:ilvl w:val="0"/>
          <w:numId w:val="20"/>
        </w:numPr>
        <w:tabs>
          <w:tab w:val="left" w:pos="426"/>
        </w:tabs>
        <w:spacing w:after="120" w:line="360" w:lineRule="auto"/>
        <w:ind w:left="0" w:firstLine="0"/>
        <w:jc w:val="both"/>
        <w:rPr>
          <w:rFonts w:ascii="Cf Garamond" w:hAnsi="Cf Garamond"/>
          <w:sz w:val="24"/>
          <w:szCs w:val="24"/>
        </w:rPr>
      </w:pPr>
      <w:r w:rsidRPr="000E6EB0">
        <w:rPr>
          <w:rFonts w:ascii="Cf Garamond" w:hAnsi="Cf Garamond"/>
          <w:sz w:val="24"/>
          <w:szCs w:val="24"/>
        </w:rPr>
        <w:t>Κατάθεση φοιτητικής ταυτότητας (πάσο), βιβλιαρίου υγείας, κάρτας και κλειδιών στη Γραμματεία του Τμήματος</w:t>
      </w:r>
      <w:r w:rsidR="0024704C" w:rsidRPr="000E6EB0">
        <w:rPr>
          <w:rFonts w:ascii="Cf Garamond" w:hAnsi="Cf Garamond"/>
          <w:sz w:val="24"/>
          <w:szCs w:val="24"/>
        </w:rPr>
        <w:t>, ρύθμιση εκκρεμοτήτων με υπηρεσίες της κ</w:t>
      </w:r>
      <w:r w:rsidR="007966F8" w:rsidRPr="000E6EB0">
        <w:rPr>
          <w:rFonts w:ascii="Cf Garamond" w:hAnsi="Cf Garamond"/>
          <w:sz w:val="24"/>
          <w:szCs w:val="24"/>
        </w:rPr>
        <w:t>εντρι</w:t>
      </w:r>
      <w:r w:rsidR="0024704C" w:rsidRPr="000E6EB0">
        <w:rPr>
          <w:rFonts w:ascii="Cf Garamond" w:hAnsi="Cf Garamond"/>
          <w:sz w:val="24"/>
          <w:szCs w:val="24"/>
        </w:rPr>
        <w:t xml:space="preserve">κής διοίκησης (Φοιτητική Εστία, Διεύθυνση Φοιτητικής Μέριμνας, Βιβλιοθήκη και Κέντρο Πληροφόρησης). </w:t>
      </w:r>
    </w:p>
    <w:p w:rsidR="007C7E0C" w:rsidRPr="000E6EB0" w:rsidRDefault="007966F8" w:rsidP="007966F8">
      <w:pPr>
        <w:jc w:val="center"/>
        <w:rPr>
          <w:rFonts w:ascii="Cf Garamond" w:hAnsi="Cf Garamond"/>
          <w:b/>
          <w:bCs/>
          <w:sz w:val="24"/>
          <w:szCs w:val="24"/>
          <w:u w:val="single"/>
        </w:rPr>
      </w:pPr>
      <w:r w:rsidRPr="000E6EB0">
        <w:rPr>
          <w:rFonts w:ascii="Cf Garamond" w:hAnsi="Cf Garamond"/>
          <w:color w:val="7030A0"/>
          <w:sz w:val="24"/>
          <w:szCs w:val="24"/>
        </w:rPr>
        <w:br w:type="page"/>
      </w:r>
      <w:r w:rsidR="007C7E0C" w:rsidRPr="000E6EB0">
        <w:rPr>
          <w:rFonts w:ascii="Cf Garamond" w:hAnsi="Cf Garamond"/>
          <w:b/>
          <w:sz w:val="24"/>
          <w:szCs w:val="24"/>
          <w:u w:val="single"/>
        </w:rPr>
        <w:lastRenderedPageBreak/>
        <w:t>ΠΑΡΑΡΤΗΜΑ 2: Όρο</w:t>
      </w:r>
      <w:r w:rsidR="00B467FB">
        <w:rPr>
          <w:rFonts w:ascii="Cf Garamond" w:hAnsi="Cf Garamond"/>
          <w:b/>
          <w:sz w:val="24"/>
          <w:szCs w:val="24"/>
          <w:u w:val="single"/>
        </w:rPr>
        <w:t>ι συγγραφής και δημοσιοποίησης Διδακτορικών Δ</w:t>
      </w:r>
      <w:r w:rsidR="007C7E0C" w:rsidRPr="000E6EB0">
        <w:rPr>
          <w:rFonts w:ascii="Cf Garamond" w:hAnsi="Cf Garamond"/>
          <w:b/>
          <w:sz w:val="24"/>
          <w:szCs w:val="24"/>
          <w:u w:val="single"/>
        </w:rPr>
        <w:t>ιατριβών στο Πανεπιστήμιο Πατρών</w:t>
      </w:r>
    </w:p>
    <w:p w:rsidR="005C71C7" w:rsidRPr="005C71C7" w:rsidRDefault="005C71C7" w:rsidP="005C71C7">
      <w:pPr>
        <w:tabs>
          <w:tab w:val="left" w:pos="426"/>
        </w:tabs>
        <w:spacing w:after="120" w:line="360" w:lineRule="auto"/>
        <w:jc w:val="both"/>
        <w:rPr>
          <w:rFonts w:ascii="Cf Garamond" w:hAnsi="Cf Garamond"/>
          <w:sz w:val="24"/>
          <w:szCs w:val="24"/>
        </w:rPr>
      </w:pPr>
      <w:r w:rsidRPr="005C71C7">
        <w:rPr>
          <w:rFonts w:ascii="Cf Garamond" w:hAnsi="Cf Garamond"/>
          <w:sz w:val="24"/>
          <w:szCs w:val="24"/>
        </w:rPr>
        <w:t xml:space="preserve">1. Κάθε τόμος με το κείμενο της </w:t>
      </w:r>
      <w:r w:rsidR="00B467FB">
        <w:rPr>
          <w:rFonts w:ascii="Cf Garamond" w:hAnsi="Cf Garamond"/>
          <w:sz w:val="24"/>
          <w:szCs w:val="24"/>
        </w:rPr>
        <w:t xml:space="preserve">Διδακτορικής Διατριβής </w:t>
      </w:r>
      <w:r w:rsidRPr="005C71C7">
        <w:rPr>
          <w:rFonts w:ascii="Cf Garamond" w:hAnsi="Cf Garamond"/>
          <w:sz w:val="24"/>
          <w:szCs w:val="24"/>
        </w:rPr>
        <w:t>φέρει ευδιάκριτα στο πίσω μέρος της σελίδας τίτλου του τα ακόλουθα:</w:t>
      </w:r>
    </w:p>
    <w:p w:rsidR="005C71C7" w:rsidRPr="005C71C7" w:rsidRDefault="005C71C7" w:rsidP="00B467FB">
      <w:pPr>
        <w:tabs>
          <w:tab w:val="left" w:pos="426"/>
        </w:tabs>
        <w:spacing w:after="120" w:line="360" w:lineRule="auto"/>
        <w:ind w:left="426"/>
        <w:jc w:val="both"/>
        <w:rPr>
          <w:rFonts w:ascii="Cf Garamond" w:hAnsi="Cf Garamond"/>
          <w:sz w:val="24"/>
          <w:szCs w:val="24"/>
        </w:rPr>
      </w:pPr>
      <w:r w:rsidRPr="005C71C7">
        <w:rPr>
          <w:rFonts w:ascii="Cf Garamond" w:hAnsi="Cf Garamond"/>
          <w:sz w:val="24"/>
          <w:szCs w:val="24"/>
        </w:rPr>
        <w:t>Πανεπιστήμιο Πατρών, [Τμήμα]</w:t>
      </w:r>
    </w:p>
    <w:p w:rsidR="005C71C7" w:rsidRPr="005C71C7" w:rsidRDefault="005C71C7" w:rsidP="00B467FB">
      <w:pPr>
        <w:tabs>
          <w:tab w:val="left" w:pos="426"/>
        </w:tabs>
        <w:spacing w:after="120" w:line="360" w:lineRule="auto"/>
        <w:ind w:left="426"/>
        <w:jc w:val="both"/>
        <w:rPr>
          <w:rFonts w:ascii="Cf Garamond" w:hAnsi="Cf Garamond"/>
          <w:sz w:val="24"/>
          <w:szCs w:val="24"/>
        </w:rPr>
      </w:pPr>
      <w:r w:rsidRPr="005C71C7">
        <w:rPr>
          <w:rFonts w:ascii="Cf Garamond" w:hAnsi="Cf Garamond"/>
          <w:sz w:val="24"/>
          <w:szCs w:val="24"/>
        </w:rPr>
        <w:t>[Όνομα Συγγραφέα]</w:t>
      </w:r>
    </w:p>
    <w:p w:rsidR="005C71C7" w:rsidRPr="005C71C7" w:rsidRDefault="005C71C7" w:rsidP="00B467FB">
      <w:pPr>
        <w:tabs>
          <w:tab w:val="left" w:pos="426"/>
        </w:tabs>
        <w:spacing w:after="120" w:line="360" w:lineRule="auto"/>
        <w:ind w:left="426"/>
        <w:jc w:val="both"/>
        <w:rPr>
          <w:rFonts w:ascii="Cf Garamond" w:hAnsi="Cf Garamond"/>
          <w:sz w:val="24"/>
          <w:szCs w:val="24"/>
        </w:rPr>
      </w:pPr>
      <w:r w:rsidRPr="005C71C7">
        <w:rPr>
          <w:rFonts w:ascii="Cf Garamond" w:hAnsi="Cf Garamond"/>
          <w:sz w:val="24"/>
          <w:szCs w:val="24"/>
        </w:rPr>
        <w:t>© [έτος] – Με την επιφύλαξη παντός δικαιώματος</w:t>
      </w:r>
    </w:p>
    <w:p w:rsidR="005C71C7" w:rsidRPr="005C71C7" w:rsidRDefault="005C71C7" w:rsidP="005C71C7">
      <w:pPr>
        <w:tabs>
          <w:tab w:val="left" w:pos="426"/>
        </w:tabs>
        <w:spacing w:after="120" w:line="360" w:lineRule="auto"/>
        <w:jc w:val="both"/>
        <w:rPr>
          <w:rFonts w:ascii="Cf Garamond" w:hAnsi="Cf Garamond"/>
          <w:sz w:val="24"/>
          <w:szCs w:val="24"/>
        </w:rPr>
      </w:pPr>
      <w:r w:rsidRPr="005C71C7">
        <w:rPr>
          <w:rFonts w:ascii="Cf Garamond" w:hAnsi="Cf Garamond"/>
          <w:sz w:val="24"/>
          <w:szCs w:val="24"/>
        </w:rPr>
        <w:t xml:space="preserve">2. </w:t>
      </w:r>
      <w:r>
        <w:rPr>
          <w:rFonts w:ascii="Cf Garamond" w:hAnsi="Cf Garamond"/>
          <w:sz w:val="24"/>
          <w:szCs w:val="24"/>
        </w:rPr>
        <w:t xml:space="preserve">Ο </w:t>
      </w:r>
      <w:r w:rsidRPr="005C71C7">
        <w:rPr>
          <w:rFonts w:ascii="Cf Garamond" w:hAnsi="Cf Garamond"/>
          <w:sz w:val="24"/>
          <w:szCs w:val="24"/>
        </w:rPr>
        <w:t>Υ</w:t>
      </w:r>
      <w:r>
        <w:rPr>
          <w:rFonts w:ascii="Cf Garamond" w:hAnsi="Cf Garamond"/>
          <w:sz w:val="24"/>
          <w:szCs w:val="24"/>
        </w:rPr>
        <w:t xml:space="preserve">.Δ., </w:t>
      </w:r>
      <w:r w:rsidRPr="005C71C7">
        <w:rPr>
          <w:rFonts w:ascii="Cf Garamond" w:hAnsi="Cf Garamond"/>
          <w:sz w:val="24"/>
          <w:szCs w:val="24"/>
        </w:rPr>
        <w:t xml:space="preserve">μέσα από τη σχετική φόρμα κατάθεσης της </w:t>
      </w:r>
      <w:r w:rsidR="00B467FB">
        <w:rPr>
          <w:rFonts w:ascii="Cf Garamond" w:hAnsi="Cf Garamond"/>
          <w:sz w:val="24"/>
          <w:szCs w:val="24"/>
        </w:rPr>
        <w:t xml:space="preserve">Διδακτορικής Διατριβής </w:t>
      </w:r>
      <w:r w:rsidRPr="005C71C7">
        <w:rPr>
          <w:rFonts w:ascii="Cf Garamond" w:hAnsi="Cf Garamond"/>
          <w:sz w:val="24"/>
          <w:szCs w:val="24"/>
        </w:rPr>
        <w:t>στο Ιδρυματικό Αποθετήριο Νημερτής</w:t>
      </w:r>
      <w:r>
        <w:rPr>
          <w:rFonts w:ascii="Cf Garamond" w:hAnsi="Cf Garamond"/>
          <w:sz w:val="24"/>
          <w:szCs w:val="24"/>
        </w:rPr>
        <w:t xml:space="preserve">, </w:t>
      </w:r>
      <w:r w:rsidRPr="005C71C7">
        <w:rPr>
          <w:rFonts w:ascii="Cf Garamond" w:hAnsi="Cf Garamond"/>
          <w:sz w:val="24"/>
          <w:szCs w:val="24"/>
        </w:rPr>
        <w:t xml:space="preserve">εκχωρεί στο Πανεπιστήμιο Πατρών και στη Βιβλιοθήκη &amp; Κέντρο Πληροφόρησης το </w:t>
      </w:r>
      <w:r w:rsidR="00B467FB">
        <w:rPr>
          <w:rFonts w:ascii="Cf Garamond" w:hAnsi="Cf Garamond"/>
          <w:sz w:val="24"/>
          <w:szCs w:val="24"/>
        </w:rPr>
        <w:t>μη αποκλειστικό δικαίωμα διάθεσή</w:t>
      </w:r>
      <w:r w:rsidRPr="005C71C7">
        <w:rPr>
          <w:rFonts w:ascii="Cf Garamond" w:hAnsi="Cf Garamond"/>
          <w:sz w:val="24"/>
          <w:szCs w:val="24"/>
        </w:rPr>
        <w:t>ς της μέσα από το διαδίκτυο για σκοπούς συστηματικής και πλήρους συλλογής της ερευνητικής παραγωγής του Πανεπιστημίου Πατρών, καταγραφής, διαφάνειας και προαγωγής της έρευνας.</w:t>
      </w:r>
    </w:p>
    <w:p w:rsidR="005C71C7" w:rsidRPr="005C71C7" w:rsidRDefault="005C71C7" w:rsidP="005C71C7">
      <w:pPr>
        <w:tabs>
          <w:tab w:val="left" w:pos="426"/>
        </w:tabs>
        <w:spacing w:after="120" w:line="360" w:lineRule="auto"/>
        <w:jc w:val="both"/>
        <w:rPr>
          <w:rFonts w:ascii="Cf Garamond" w:hAnsi="Cf Garamond"/>
          <w:sz w:val="24"/>
          <w:szCs w:val="24"/>
        </w:rPr>
      </w:pPr>
      <w:r w:rsidRPr="005C71C7">
        <w:rPr>
          <w:rFonts w:ascii="Cf Garamond" w:hAnsi="Cf Garamond"/>
          <w:sz w:val="24"/>
          <w:szCs w:val="24"/>
        </w:rPr>
        <w:t>3. Κάθε Υ</w:t>
      </w:r>
      <w:r>
        <w:rPr>
          <w:rFonts w:ascii="Cf Garamond" w:hAnsi="Cf Garamond"/>
          <w:sz w:val="24"/>
          <w:szCs w:val="24"/>
        </w:rPr>
        <w:t>.</w:t>
      </w:r>
      <w:r w:rsidRPr="005C71C7">
        <w:rPr>
          <w:rFonts w:ascii="Cf Garamond" w:hAnsi="Cf Garamond"/>
          <w:sz w:val="24"/>
          <w:szCs w:val="24"/>
        </w:rPr>
        <w:t>Δ</w:t>
      </w:r>
      <w:r>
        <w:rPr>
          <w:rFonts w:ascii="Cf Garamond" w:hAnsi="Cf Garamond"/>
          <w:sz w:val="24"/>
          <w:szCs w:val="24"/>
        </w:rPr>
        <w:t>.</w:t>
      </w:r>
      <w:r w:rsidRPr="005C71C7">
        <w:rPr>
          <w:rFonts w:ascii="Cf Garamond" w:hAnsi="Cf Garamond"/>
          <w:sz w:val="24"/>
          <w:szCs w:val="24"/>
        </w:rPr>
        <w:t xml:space="preserve"> που εκπονεί τη </w:t>
      </w:r>
      <w:r w:rsidR="00B467FB">
        <w:rPr>
          <w:rFonts w:ascii="Cf Garamond" w:hAnsi="Cf Garamond"/>
          <w:sz w:val="24"/>
          <w:szCs w:val="24"/>
        </w:rPr>
        <w:t>Διδακτορική Δ</w:t>
      </w:r>
      <w:r w:rsidRPr="005C71C7">
        <w:rPr>
          <w:rFonts w:ascii="Cf Garamond" w:hAnsi="Cf Garamond"/>
          <w:sz w:val="24"/>
          <w:szCs w:val="24"/>
        </w:rPr>
        <w:t>ιατριβή του σε Τμήμα του Πανεπιστημίου Πατρών, θεωρείται ότι έχει λάβει γνώση και αποδέχεται τα ακόλουθα:</w:t>
      </w:r>
    </w:p>
    <w:p w:rsidR="005C71C7" w:rsidRDefault="005C71C7" w:rsidP="005C71C7">
      <w:pPr>
        <w:numPr>
          <w:ilvl w:val="0"/>
          <w:numId w:val="38"/>
        </w:numPr>
        <w:tabs>
          <w:tab w:val="left" w:pos="426"/>
        </w:tabs>
        <w:spacing w:after="120" w:line="360" w:lineRule="auto"/>
        <w:jc w:val="both"/>
        <w:rPr>
          <w:rFonts w:ascii="Cf Garamond" w:hAnsi="Cf Garamond"/>
          <w:sz w:val="24"/>
          <w:szCs w:val="24"/>
        </w:rPr>
      </w:pPr>
      <w:r w:rsidRPr="005C71C7">
        <w:rPr>
          <w:rFonts w:ascii="Cf Garamond" w:hAnsi="Cf Garamond"/>
          <w:sz w:val="24"/>
          <w:szCs w:val="24"/>
        </w:rPr>
        <w:t xml:space="preserve">Το σύνολο της </w:t>
      </w:r>
      <w:r w:rsidR="00B467FB">
        <w:rPr>
          <w:rFonts w:ascii="Cf Garamond" w:hAnsi="Cf Garamond"/>
          <w:sz w:val="24"/>
          <w:szCs w:val="24"/>
        </w:rPr>
        <w:t>Διδακτορικής Δ</w:t>
      </w:r>
      <w:r>
        <w:rPr>
          <w:rFonts w:ascii="Cf Garamond" w:hAnsi="Cf Garamond"/>
          <w:sz w:val="24"/>
          <w:szCs w:val="24"/>
        </w:rPr>
        <w:t xml:space="preserve">ιατριβής </w:t>
      </w:r>
      <w:r w:rsidRPr="005C71C7">
        <w:rPr>
          <w:rFonts w:ascii="Cf Garamond" w:hAnsi="Cf Garamond"/>
          <w:sz w:val="24"/>
          <w:szCs w:val="24"/>
        </w:rPr>
        <w:t>αποτελεί πρωτότυπο έργο, παραχθέν από τον/ην ίδιο/α, και δεν παραβιάζει δικαιώμα</w:t>
      </w:r>
      <w:r>
        <w:rPr>
          <w:rFonts w:ascii="Cf Garamond" w:hAnsi="Cf Garamond"/>
          <w:sz w:val="24"/>
          <w:szCs w:val="24"/>
        </w:rPr>
        <w:t>τα τρίτων καθ’ οιονδήποτε τρόπο</w:t>
      </w:r>
    </w:p>
    <w:p w:rsidR="005C71C7" w:rsidRDefault="005C71C7" w:rsidP="005C71C7">
      <w:pPr>
        <w:numPr>
          <w:ilvl w:val="0"/>
          <w:numId w:val="38"/>
        </w:numPr>
        <w:tabs>
          <w:tab w:val="left" w:pos="426"/>
        </w:tabs>
        <w:spacing w:after="120" w:line="360" w:lineRule="auto"/>
        <w:jc w:val="both"/>
        <w:rPr>
          <w:rFonts w:ascii="Cf Garamond" w:hAnsi="Cf Garamond"/>
          <w:sz w:val="24"/>
          <w:szCs w:val="24"/>
        </w:rPr>
      </w:pPr>
      <w:r w:rsidRPr="005C71C7">
        <w:rPr>
          <w:rFonts w:ascii="Cf Garamond" w:hAnsi="Cf Garamond"/>
          <w:sz w:val="24"/>
          <w:szCs w:val="24"/>
        </w:rPr>
        <w:t xml:space="preserve">Εάν η </w:t>
      </w:r>
      <w:r w:rsidR="00B467FB">
        <w:rPr>
          <w:rFonts w:ascii="Cf Garamond" w:hAnsi="Cf Garamond"/>
          <w:sz w:val="24"/>
          <w:szCs w:val="24"/>
        </w:rPr>
        <w:t>Διδακτορική Δ</w:t>
      </w:r>
      <w:r>
        <w:rPr>
          <w:rFonts w:ascii="Cf Garamond" w:hAnsi="Cf Garamond"/>
          <w:sz w:val="24"/>
          <w:szCs w:val="24"/>
        </w:rPr>
        <w:t xml:space="preserve">ιατριβή </w:t>
      </w:r>
      <w:r w:rsidRPr="005C71C7">
        <w:rPr>
          <w:rFonts w:ascii="Cf Garamond" w:hAnsi="Cf Garamond"/>
          <w:sz w:val="24"/>
          <w:szCs w:val="24"/>
        </w:rPr>
        <w:t>περιέχει υλικό, το οποίο δεν έχει παραχθεί από τον</w:t>
      </w:r>
      <w:r>
        <w:rPr>
          <w:rFonts w:ascii="Cf Garamond" w:hAnsi="Cf Garamond"/>
          <w:sz w:val="24"/>
          <w:szCs w:val="24"/>
        </w:rPr>
        <w:t xml:space="preserve"> </w:t>
      </w:r>
      <w:r w:rsidRPr="005C71C7">
        <w:rPr>
          <w:rFonts w:ascii="Cf Garamond" w:hAnsi="Cf Garamond"/>
          <w:sz w:val="24"/>
          <w:szCs w:val="24"/>
        </w:rPr>
        <w:t>ίδιο, αυτό πρέπει να είναι ευδιάκριτο και να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rsidR="005C71C7" w:rsidRDefault="005C71C7" w:rsidP="005C71C7">
      <w:pPr>
        <w:numPr>
          <w:ilvl w:val="0"/>
          <w:numId w:val="38"/>
        </w:numPr>
        <w:tabs>
          <w:tab w:val="left" w:pos="426"/>
        </w:tabs>
        <w:spacing w:after="120" w:line="360" w:lineRule="auto"/>
        <w:jc w:val="both"/>
        <w:rPr>
          <w:rFonts w:ascii="Cf Garamond" w:hAnsi="Cf Garamond"/>
          <w:sz w:val="24"/>
          <w:szCs w:val="24"/>
        </w:rPr>
      </w:pPr>
      <w:r>
        <w:rPr>
          <w:rFonts w:ascii="Cf Garamond" w:hAnsi="Cf Garamond"/>
          <w:sz w:val="24"/>
          <w:szCs w:val="24"/>
        </w:rPr>
        <w:t xml:space="preserve">Ο Υ.Δ. </w:t>
      </w:r>
      <w:r w:rsidRPr="005C71C7">
        <w:rPr>
          <w:rFonts w:ascii="Cf Garamond" w:hAnsi="Cf Garamond"/>
          <w:sz w:val="24"/>
          <w:szCs w:val="24"/>
        </w:rPr>
        <w:t>φέρει αποκλειστικά την ευθύνη της δίκαιης χρήσης του υλικού που χρησιμοποίησε και τίθεται αποκλειστικός υπεύθυνος των πιθανών συνεπειών της χρήσης αυτής. Αναγνωρίζει δε ότι το Πανεπιστήμιο Πατρών δεν φέρει, ούτε αναλαμβάνει οιαδήποτε ευθύνη που τυχόν προκύψει από πλημμελή εκκαθάριση πνευματικών δικαιωμάτων.</w:t>
      </w:r>
    </w:p>
    <w:p w:rsidR="005C71C7" w:rsidRDefault="005C71C7" w:rsidP="005C71C7">
      <w:pPr>
        <w:numPr>
          <w:ilvl w:val="0"/>
          <w:numId w:val="38"/>
        </w:numPr>
        <w:tabs>
          <w:tab w:val="left" w:pos="426"/>
        </w:tabs>
        <w:spacing w:after="120" w:line="360" w:lineRule="auto"/>
        <w:jc w:val="both"/>
        <w:rPr>
          <w:rFonts w:ascii="Cf Garamond" w:hAnsi="Cf Garamond"/>
          <w:sz w:val="24"/>
          <w:szCs w:val="24"/>
        </w:rPr>
      </w:pPr>
      <w:r w:rsidRPr="005C71C7">
        <w:rPr>
          <w:rFonts w:ascii="Cf Garamond" w:hAnsi="Cf Garamond"/>
          <w:sz w:val="24"/>
          <w:szCs w:val="24"/>
        </w:rPr>
        <w:lastRenderedPageBreak/>
        <w:t xml:space="preserve">Η σύνταξη, κατάθεση και διάθεση της </w:t>
      </w:r>
      <w:r w:rsidR="00B467FB">
        <w:rPr>
          <w:rFonts w:ascii="Cf Garamond" w:hAnsi="Cf Garamond"/>
          <w:sz w:val="24"/>
          <w:szCs w:val="24"/>
        </w:rPr>
        <w:t xml:space="preserve">Διδακτορικής Διατριβής </w:t>
      </w:r>
      <w:r w:rsidRPr="005C71C7">
        <w:rPr>
          <w:rFonts w:ascii="Cf Garamond" w:hAnsi="Cf Garamond"/>
          <w:sz w:val="24"/>
          <w:szCs w:val="24"/>
        </w:rPr>
        <w:t xml:space="preserve">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απεμπολά τα δικαιώματα διάθεσης του περιεχομένου της </w:t>
      </w:r>
      <w:r>
        <w:rPr>
          <w:rFonts w:ascii="Cf Garamond" w:hAnsi="Cf Garamond"/>
          <w:sz w:val="24"/>
          <w:szCs w:val="24"/>
        </w:rPr>
        <w:t>Δ</w:t>
      </w:r>
      <w:r w:rsidRPr="005C71C7">
        <w:rPr>
          <w:rFonts w:ascii="Cf Garamond" w:hAnsi="Cf Garamond"/>
          <w:sz w:val="24"/>
          <w:szCs w:val="24"/>
        </w:rPr>
        <w:t>ιατριβής σύμφωνα με τα μέσα που το ίδιο επιλέγει.</w:t>
      </w:r>
    </w:p>
    <w:p w:rsidR="005C71C7" w:rsidRDefault="005C71C7" w:rsidP="00C41E37">
      <w:pPr>
        <w:numPr>
          <w:ilvl w:val="0"/>
          <w:numId w:val="38"/>
        </w:numPr>
        <w:tabs>
          <w:tab w:val="left" w:pos="426"/>
        </w:tabs>
        <w:spacing w:after="120" w:line="360" w:lineRule="auto"/>
        <w:jc w:val="both"/>
        <w:rPr>
          <w:rFonts w:ascii="Cf Garamond" w:hAnsi="Cf Garamond"/>
          <w:sz w:val="24"/>
          <w:szCs w:val="24"/>
        </w:rPr>
      </w:pPr>
      <w:r w:rsidRPr="005C71C7">
        <w:rPr>
          <w:rFonts w:ascii="Cf Garamond" w:hAnsi="Cf Garamond"/>
          <w:sz w:val="24"/>
          <w:szCs w:val="24"/>
        </w:rPr>
        <w:t xml:space="preserve">Για τους παραπάνω λόγους κατά την υποβολή της </w:t>
      </w:r>
      <w:r>
        <w:rPr>
          <w:rFonts w:ascii="Cf Garamond" w:hAnsi="Cf Garamond"/>
          <w:sz w:val="24"/>
          <w:szCs w:val="24"/>
        </w:rPr>
        <w:t>Διδακτορικής Δ</w:t>
      </w:r>
      <w:r w:rsidRPr="005C71C7">
        <w:rPr>
          <w:rFonts w:ascii="Cf Garamond" w:hAnsi="Cf Garamond"/>
          <w:sz w:val="24"/>
          <w:szCs w:val="24"/>
        </w:rPr>
        <w:t>ιατριβής ο</w:t>
      </w:r>
      <w:r>
        <w:rPr>
          <w:rFonts w:ascii="Cf Garamond" w:hAnsi="Cf Garamond"/>
          <w:sz w:val="24"/>
          <w:szCs w:val="24"/>
        </w:rPr>
        <w:t xml:space="preserve"> Υ.Δ. </w:t>
      </w:r>
      <w:r w:rsidRPr="005C71C7">
        <w:rPr>
          <w:rFonts w:ascii="Cf Garamond" w:hAnsi="Cf Garamond"/>
          <w:sz w:val="24"/>
          <w:szCs w:val="24"/>
        </w:rPr>
        <w:t>υποβάλλει υπεύθυνη δήλωση στην οποία δηλώνει ότι έχει λάβει γνώση και γνωρίζει τις συνέπειες του νόμου και των οριζομένων στους Κανονισμούς Σπουδών του Π.Μ.Σ.</w:t>
      </w:r>
      <w:r w:rsidR="00C41E37">
        <w:rPr>
          <w:rFonts w:ascii="Cf Garamond" w:hAnsi="Cf Garamond"/>
          <w:sz w:val="24"/>
          <w:szCs w:val="24"/>
        </w:rPr>
        <w:t xml:space="preserve"> </w:t>
      </w:r>
      <w:r w:rsidR="00C41E37" w:rsidRPr="00C41E37">
        <w:rPr>
          <w:rFonts w:ascii="Cf Garamond" w:hAnsi="Cf Garamond"/>
          <w:sz w:val="24"/>
          <w:szCs w:val="24"/>
        </w:rPr>
        <w:t xml:space="preserve">και του Τμήματος και στον Εσωτερικό Κανονισμό Λειτουργίας του Πανεπιστημίου Πατρών, καθώς και ότι η </w:t>
      </w:r>
      <w:r w:rsidR="00B467FB">
        <w:rPr>
          <w:rFonts w:ascii="Cf Garamond" w:hAnsi="Cf Garamond"/>
          <w:sz w:val="24"/>
          <w:szCs w:val="24"/>
        </w:rPr>
        <w:t>Διδακτορική Διατριβή</w:t>
      </w:r>
      <w:r w:rsidR="00C41E37" w:rsidRPr="00C41E37">
        <w:rPr>
          <w:rFonts w:ascii="Cf Garamond" w:hAnsi="Cf Garamond"/>
          <w:sz w:val="24"/>
          <w:szCs w:val="24"/>
        </w:rPr>
        <w:t xml:space="preserve"> που καταθέτει με θέμα «……..» έχει εκπονηθεί με</w:t>
      </w:r>
      <w:r w:rsidR="00C41E37">
        <w:rPr>
          <w:rFonts w:ascii="Cf Garamond" w:hAnsi="Cf Garamond"/>
          <w:sz w:val="24"/>
          <w:szCs w:val="24"/>
        </w:rPr>
        <w:t xml:space="preserve"> </w:t>
      </w:r>
      <w:r w:rsidR="00C41E37" w:rsidRPr="00C41E37">
        <w:rPr>
          <w:rFonts w:ascii="Cf Garamond" w:hAnsi="Cf Garamond"/>
          <w:sz w:val="24"/>
          <w:szCs w:val="24"/>
        </w:rPr>
        <w:t>δική του ευθύνη τηρουμένων των προϋποθέσεων που ορίζονται στις ισχύουσες διατάξεις και στον παρόντα Κανονισμό.</w:t>
      </w:r>
    </w:p>
    <w:p w:rsidR="00C41E37" w:rsidRDefault="00C41E37" w:rsidP="00C41E37">
      <w:pPr>
        <w:tabs>
          <w:tab w:val="left" w:pos="426"/>
        </w:tabs>
        <w:spacing w:after="120" w:line="360" w:lineRule="auto"/>
        <w:jc w:val="both"/>
        <w:rPr>
          <w:rFonts w:ascii="Cf Garamond" w:hAnsi="Cf Garamond"/>
          <w:sz w:val="24"/>
          <w:szCs w:val="24"/>
        </w:rPr>
      </w:pPr>
      <w:r w:rsidRPr="00C41E37">
        <w:rPr>
          <w:rFonts w:ascii="Cf Garamond" w:hAnsi="Cf Garamond"/>
          <w:sz w:val="24"/>
          <w:szCs w:val="24"/>
        </w:rPr>
        <w:t xml:space="preserve">4. Οι εργασίες δημοσιεύονται στο Ιδρυματικό Αποθετήριο το αργότερο εντός δώδεκα (12) μηνών. Η Συντονιστική Επιτροπή ενός </w:t>
      </w:r>
      <w:r w:rsidR="00B467FB">
        <w:rPr>
          <w:rFonts w:ascii="Cf Garamond" w:hAnsi="Cf Garamond"/>
          <w:sz w:val="24"/>
          <w:szCs w:val="24"/>
        </w:rPr>
        <w:t xml:space="preserve">Διδακτορικού </w:t>
      </w:r>
      <w:r>
        <w:rPr>
          <w:rFonts w:ascii="Cf Garamond" w:hAnsi="Cf Garamond"/>
          <w:sz w:val="24"/>
          <w:szCs w:val="24"/>
        </w:rPr>
        <w:t xml:space="preserve">Προγράμματος Σπουδών </w:t>
      </w:r>
      <w:r w:rsidR="00B467FB">
        <w:rPr>
          <w:rFonts w:ascii="Cf Garamond" w:hAnsi="Cf Garamond"/>
          <w:sz w:val="24"/>
          <w:szCs w:val="24"/>
        </w:rPr>
        <w:t>ή η Τ</w:t>
      </w:r>
      <w:r w:rsidRPr="00C41E37">
        <w:rPr>
          <w:rFonts w:ascii="Cf Garamond" w:hAnsi="Cf Garamond"/>
          <w:sz w:val="24"/>
          <w:szCs w:val="24"/>
        </w:rPr>
        <w:t>ριμελής Συμβουλευτική Επιτροπή μπορεί να ζητήσει, μετά από επαρκώς τεκμηριωμένη αίτηση του Επιβλέποντος καθηγητή και του</w:t>
      </w:r>
      <w:r>
        <w:rPr>
          <w:rFonts w:ascii="Cf Garamond" w:hAnsi="Cf Garamond"/>
          <w:sz w:val="24"/>
          <w:szCs w:val="24"/>
        </w:rPr>
        <w:t xml:space="preserve"> </w:t>
      </w:r>
      <w:r w:rsidRPr="00C41E37">
        <w:rPr>
          <w:rFonts w:ascii="Cf Garamond" w:hAnsi="Cf Garamond"/>
          <w:sz w:val="24"/>
          <w:szCs w:val="24"/>
        </w:rPr>
        <w:t>Υ</w:t>
      </w:r>
      <w:r>
        <w:rPr>
          <w:rFonts w:ascii="Cf Garamond" w:hAnsi="Cf Garamond"/>
          <w:sz w:val="24"/>
          <w:szCs w:val="24"/>
        </w:rPr>
        <w:t>.</w:t>
      </w:r>
      <w:r w:rsidRPr="00C41E37">
        <w:rPr>
          <w:rFonts w:ascii="Cf Garamond" w:hAnsi="Cf Garamond"/>
          <w:sz w:val="24"/>
          <w:szCs w:val="24"/>
        </w:rPr>
        <w:t>Δ</w:t>
      </w:r>
      <w:r>
        <w:rPr>
          <w:rFonts w:ascii="Cf Garamond" w:hAnsi="Cf Garamond"/>
          <w:sz w:val="24"/>
          <w:szCs w:val="24"/>
        </w:rPr>
        <w:t>.</w:t>
      </w:r>
      <w:r w:rsidRPr="00C41E37">
        <w:rPr>
          <w:rFonts w:ascii="Cf Garamond" w:hAnsi="Cf Garamond"/>
          <w:sz w:val="24"/>
          <w:szCs w:val="24"/>
        </w:rPr>
        <w:t xml:space="preserve">, την προσωρινή εξαίρεση της δημοσιοποίησης της </w:t>
      </w:r>
      <w:r w:rsidR="00B467FB">
        <w:rPr>
          <w:rFonts w:ascii="Cf Garamond" w:hAnsi="Cf Garamond"/>
          <w:sz w:val="24"/>
          <w:szCs w:val="24"/>
        </w:rPr>
        <w:t xml:space="preserve">Διδακτορικής </w:t>
      </w:r>
      <w:r>
        <w:rPr>
          <w:rFonts w:ascii="Cf Garamond" w:hAnsi="Cf Garamond"/>
          <w:sz w:val="24"/>
          <w:szCs w:val="24"/>
        </w:rPr>
        <w:t>Δ</w:t>
      </w:r>
      <w:r w:rsidRPr="00C41E37">
        <w:rPr>
          <w:rFonts w:ascii="Cf Garamond" w:hAnsi="Cf Garamond"/>
          <w:sz w:val="24"/>
          <w:szCs w:val="24"/>
        </w:rPr>
        <w:t xml:space="preserve">ιατριβής στο Ιδρυματικό Αποθετήριο, για σοβαρούς λόγους που σχετίζονται με την περαιτέρω πρόοδο και εξέλιξη της ερευνητικής δραστηριότητας, εάν θίγονται συμφέροντα του ιδίου ή άλλων φυσικών προσώπων, φορέων, εταιριών κλπ. Η περίοδος εξαίρεσης δεν μπορεί να υπερβαίνει τους τριανταέξι μήνες (36) μήνες, εφόσον δεν συντρέχουν άλλα νομικά κωλύματα. Επισημαίνεται ότι η κατάθεση της </w:t>
      </w:r>
      <w:r w:rsidR="00B467FB">
        <w:rPr>
          <w:rFonts w:ascii="Cf Garamond" w:hAnsi="Cf Garamond"/>
          <w:sz w:val="24"/>
          <w:szCs w:val="24"/>
        </w:rPr>
        <w:t xml:space="preserve">Διδακτορικής Διατριβής </w:t>
      </w:r>
      <w:r w:rsidRPr="00C41E37">
        <w:rPr>
          <w:rFonts w:ascii="Cf Garamond" w:hAnsi="Cf Garamond"/>
          <w:sz w:val="24"/>
          <w:szCs w:val="24"/>
        </w:rPr>
        <w:t>γίνεται μετά την επιτυχή παρουσίασή της, σύμφωνα με τα προβλεπόμενα στις εκάστοτε ισχύουσες διατάξεις, και πριν την απονομή του τίτλου σπουδών, αλλά η διάθεσή της ρυθμίζεται από τη Βιβλιοθήκη ανάλογα με το σχετικό αίτημα.</w:t>
      </w:r>
    </w:p>
    <w:p w:rsidR="00C41E37" w:rsidRDefault="00C41E37" w:rsidP="00C41E37">
      <w:pPr>
        <w:tabs>
          <w:tab w:val="left" w:pos="426"/>
        </w:tabs>
        <w:spacing w:after="120" w:line="360" w:lineRule="auto"/>
        <w:jc w:val="both"/>
        <w:rPr>
          <w:rFonts w:ascii="Cf Garamond" w:hAnsi="Cf Garamond"/>
          <w:sz w:val="24"/>
          <w:szCs w:val="24"/>
        </w:rPr>
      </w:pPr>
    </w:p>
    <w:p w:rsidR="00C41E37" w:rsidRPr="00C41E37" w:rsidRDefault="00C41E37" w:rsidP="00C41E37">
      <w:pPr>
        <w:tabs>
          <w:tab w:val="left" w:pos="426"/>
        </w:tabs>
        <w:spacing w:after="120" w:line="360" w:lineRule="auto"/>
        <w:jc w:val="both"/>
        <w:rPr>
          <w:rFonts w:ascii="Cf Garamond" w:hAnsi="Cf Garamond"/>
          <w:sz w:val="24"/>
          <w:szCs w:val="24"/>
        </w:rPr>
      </w:pPr>
      <w:r w:rsidRPr="00C41E37">
        <w:rPr>
          <w:rFonts w:ascii="Cf Garamond" w:hAnsi="Cf Garamond"/>
          <w:sz w:val="24"/>
          <w:szCs w:val="24"/>
        </w:rPr>
        <w:t xml:space="preserve">ΚΑΤΑΘΕΣΗ ΚΕΙΜΕΝΟΥ </w:t>
      </w:r>
      <w:r w:rsidR="00B467FB">
        <w:rPr>
          <w:rFonts w:ascii="Cf Garamond" w:hAnsi="Cf Garamond"/>
          <w:sz w:val="24"/>
          <w:szCs w:val="24"/>
        </w:rPr>
        <w:t xml:space="preserve">ΔΙΔΑΚΤΟΡΙΚΗΣ  ΔΙΑΤΡΙΒΗΣ </w:t>
      </w:r>
      <w:r w:rsidRPr="00C41E37">
        <w:rPr>
          <w:rFonts w:ascii="Cf Garamond" w:hAnsi="Cf Garamond"/>
          <w:sz w:val="24"/>
          <w:szCs w:val="24"/>
        </w:rPr>
        <w:t>ΓΙΑ ΤΗ ΒΙΒΛΙΟΘΗΚΗ ΚΑΙ ΤΗ ΝΗΜΕΡΤΗ</w:t>
      </w:r>
    </w:p>
    <w:p w:rsidR="00C41E37" w:rsidRDefault="00C41E37" w:rsidP="00C41E37">
      <w:pPr>
        <w:tabs>
          <w:tab w:val="left" w:pos="426"/>
        </w:tabs>
        <w:spacing w:after="120" w:line="360" w:lineRule="auto"/>
        <w:jc w:val="both"/>
        <w:rPr>
          <w:rFonts w:ascii="Cf Garamond" w:hAnsi="Cf Garamond"/>
          <w:sz w:val="24"/>
          <w:szCs w:val="24"/>
        </w:rPr>
      </w:pPr>
      <w:r w:rsidRPr="00C41E37">
        <w:rPr>
          <w:rFonts w:ascii="Cf Garamond" w:hAnsi="Cf Garamond"/>
          <w:sz w:val="24"/>
          <w:szCs w:val="24"/>
        </w:rPr>
        <w:t xml:space="preserve">Η κατάθεση της </w:t>
      </w:r>
      <w:r w:rsidR="00B467FB">
        <w:rPr>
          <w:rFonts w:ascii="Cf Garamond" w:hAnsi="Cf Garamond"/>
          <w:sz w:val="24"/>
          <w:szCs w:val="24"/>
        </w:rPr>
        <w:t xml:space="preserve">Διδακτορικής Διατριβής </w:t>
      </w:r>
      <w:r w:rsidRPr="00C41E37">
        <w:rPr>
          <w:rFonts w:ascii="Cf Garamond" w:hAnsi="Cf Garamond"/>
          <w:sz w:val="24"/>
          <w:szCs w:val="24"/>
        </w:rPr>
        <w:t xml:space="preserve">στις δομές της Βιβλιοθήκης &amp; Κέντρου Πληροφόρησης (ΒΚΠ), σύμφωνα με τον Εσωτερικό Κανονισμό της Βιβλιοθήκης &amp; </w:t>
      </w:r>
      <w:r w:rsidRPr="00C41E37">
        <w:rPr>
          <w:rFonts w:ascii="Cf Garamond" w:hAnsi="Cf Garamond"/>
          <w:sz w:val="24"/>
          <w:szCs w:val="24"/>
        </w:rPr>
        <w:lastRenderedPageBreak/>
        <w:t xml:space="preserve">Κέντρου Πληροφόρησης (Συνεδρίαση Συγκλήτου 382/20.04.05, αναθεώρηση 59/04.06.15), είναι υποχρεωτική για τους </w:t>
      </w:r>
      <w:r>
        <w:rPr>
          <w:rFonts w:ascii="Cf Garamond" w:hAnsi="Cf Garamond"/>
          <w:sz w:val="24"/>
          <w:szCs w:val="24"/>
        </w:rPr>
        <w:t xml:space="preserve">Υ.Δ. </w:t>
      </w:r>
      <w:r w:rsidRPr="00C41E37">
        <w:rPr>
          <w:rFonts w:ascii="Cf Garamond" w:hAnsi="Cf Garamond"/>
          <w:sz w:val="24"/>
          <w:szCs w:val="24"/>
        </w:rPr>
        <w:t xml:space="preserve">του Πανεπιστημίου Πατρών </w:t>
      </w:r>
      <w:r>
        <w:rPr>
          <w:rFonts w:ascii="Cf Garamond" w:hAnsi="Cf Garamond"/>
          <w:sz w:val="24"/>
          <w:szCs w:val="24"/>
        </w:rPr>
        <w:t xml:space="preserve">και </w:t>
      </w:r>
      <w:r w:rsidRPr="00C41E37">
        <w:rPr>
          <w:rFonts w:ascii="Cf Garamond" w:hAnsi="Cf Garamond"/>
          <w:sz w:val="24"/>
          <w:szCs w:val="24"/>
        </w:rPr>
        <w:t>σε ηλεκτρονική και σε έντυπη</w:t>
      </w:r>
      <w:r>
        <w:rPr>
          <w:rFonts w:ascii="Cf Garamond" w:hAnsi="Cf Garamond"/>
          <w:sz w:val="24"/>
          <w:szCs w:val="24"/>
        </w:rPr>
        <w:t xml:space="preserve"> μορφή</w:t>
      </w:r>
      <w:r w:rsidRPr="00C41E37">
        <w:rPr>
          <w:rFonts w:ascii="Cf Garamond" w:hAnsi="Cf Garamond"/>
          <w:sz w:val="24"/>
          <w:szCs w:val="24"/>
        </w:rPr>
        <w:t xml:space="preserve">. Με την κατάθεση της </w:t>
      </w:r>
      <w:r w:rsidR="00B467FB">
        <w:rPr>
          <w:rFonts w:ascii="Cf Garamond" w:hAnsi="Cf Garamond"/>
          <w:sz w:val="24"/>
          <w:szCs w:val="24"/>
        </w:rPr>
        <w:t>Διδακτορικής Διατριβής,</w:t>
      </w:r>
      <w:r w:rsidRPr="00C41E37">
        <w:rPr>
          <w:rFonts w:ascii="Cf Garamond" w:hAnsi="Cf Garamond"/>
          <w:sz w:val="24"/>
          <w:szCs w:val="24"/>
        </w:rPr>
        <w:t xml:space="preserve"> η ΒΚΠ χορηγεί τις απαραίτητες βεβαιώσεις για τις Γραμματείες των Τμημάτων τους.</w:t>
      </w:r>
    </w:p>
    <w:p w:rsidR="00C41E37" w:rsidRDefault="00C41E37" w:rsidP="00C41E37">
      <w:pPr>
        <w:tabs>
          <w:tab w:val="left" w:pos="426"/>
        </w:tabs>
        <w:spacing w:after="120" w:line="360" w:lineRule="auto"/>
        <w:jc w:val="both"/>
        <w:rPr>
          <w:rFonts w:ascii="Cf Garamond" w:hAnsi="Cf Garamond"/>
          <w:sz w:val="24"/>
          <w:szCs w:val="24"/>
        </w:rPr>
      </w:pPr>
    </w:p>
    <w:p w:rsidR="00C41E37" w:rsidRPr="00C41E37" w:rsidRDefault="00C41E37" w:rsidP="00C41E37">
      <w:pPr>
        <w:tabs>
          <w:tab w:val="left" w:pos="426"/>
        </w:tabs>
        <w:spacing w:after="120" w:line="360" w:lineRule="auto"/>
        <w:jc w:val="both"/>
        <w:rPr>
          <w:rFonts w:ascii="Cf Garamond" w:hAnsi="Cf Garamond"/>
          <w:sz w:val="24"/>
          <w:szCs w:val="24"/>
        </w:rPr>
      </w:pPr>
      <w:r w:rsidRPr="00C41E37">
        <w:rPr>
          <w:rFonts w:ascii="Cf Garamond" w:hAnsi="Cf Garamond"/>
          <w:sz w:val="24"/>
          <w:szCs w:val="24"/>
        </w:rPr>
        <w:t>ΕΝΗΜΕΡΩΤΙΚΑ ΣΕΜΙΝΑΡΙΑ ΤΗΣ ΒΙΒΛΙΟΘΗΚΗΣ &amp; ΚΕΝΤΡΟΥ ΠΛΗΡΟΦΟΡΗΣΗΣ</w:t>
      </w:r>
    </w:p>
    <w:p w:rsidR="00C41E37" w:rsidRDefault="00C41E37" w:rsidP="00C41E37">
      <w:pPr>
        <w:numPr>
          <w:ilvl w:val="0"/>
          <w:numId w:val="39"/>
        </w:numPr>
        <w:tabs>
          <w:tab w:val="left" w:pos="426"/>
        </w:tabs>
        <w:spacing w:after="120" w:line="360" w:lineRule="auto"/>
        <w:jc w:val="both"/>
        <w:rPr>
          <w:rFonts w:ascii="Cf Garamond" w:hAnsi="Cf Garamond"/>
          <w:sz w:val="24"/>
          <w:szCs w:val="24"/>
        </w:rPr>
      </w:pPr>
      <w:r w:rsidRPr="00C41E37">
        <w:rPr>
          <w:rFonts w:ascii="Cf Garamond" w:hAnsi="Cf Garamond"/>
          <w:sz w:val="24"/>
          <w:szCs w:val="24"/>
        </w:rPr>
        <w:t xml:space="preserve">Προτείνεται η Βιβλιοθήκη &amp; Κέντρο Πληροφόρησης σε συνεργασία με τους Προέδρους των Τμημάτων και τους Διευθυντές Σπουδών των </w:t>
      </w:r>
      <w:r w:rsidR="00B467FB">
        <w:rPr>
          <w:rFonts w:ascii="Cf Garamond" w:hAnsi="Cf Garamond"/>
          <w:sz w:val="24"/>
          <w:szCs w:val="24"/>
        </w:rPr>
        <w:t xml:space="preserve">Διδακτορικών Προγραμμάτων Σπουδών </w:t>
      </w:r>
      <w:r w:rsidRPr="00C41E37">
        <w:rPr>
          <w:rFonts w:ascii="Cf Garamond" w:hAnsi="Cf Garamond"/>
          <w:sz w:val="24"/>
          <w:szCs w:val="24"/>
        </w:rPr>
        <w:t xml:space="preserve">και αξιοποιώντας το πλέγμα των συναφών υπηρεσιών της, εντός του πρώτου τριμήνου εκάστου ακαδημαϊκού έτους να ενημερώνουν τους ενδιαφερόμενους </w:t>
      </w:r>
      <w:r w:rsidR="00B467FB">
        <w:rPr>
          <w:rFonts w:ascii="Cf Garamond" w:hAnsi="Cf Garamond"/>
          <w:sz w:val="24"/>
          <w:szCs w:val="24"/>
        </w:rPr>
        <w:t xml:space="preserve">Υ.Δ. </w:t>
      </w:r>
      <w:r w:rsidRPr="00C41E37">
        <w:rPr>
          <w:rFonts w:ascii="Cf Garamond" w:hAnsi="Cf Garamond"/>
          <w:sz w:val="24"/>
          <w:szCs w:val="24"/>
        </w:rPr>
        <w:t>για τις ορθές πρακτικές χρήσης επιστημονικού υλικού, για την κατοχύρωση των πνευματικών τους δικαιωμάτων, καθώς και την αποτροπή φαινομένων λογοκλοπής.</w:t>
      </w:r>
    </w:p>
    <w:p w:rsidR="00C41E37" w:rsidRPr="00C41E37" w:rsidRDefault="00C41E37" w:rsidP="00C41E37">
      <w:pPr>
        <w:numPr>
          <w:ilvl w:val="0"/>
          <w:numId w:val="39"/>
        </w:numPr>
        <w:tabs>
          <w:tab w:val="left" w:pos="426"/>
        </w:tabs>
        <w:spacing w:after="120" w:line="360" w:lineRule="auto"/>
        <w:jc w:val="both"/>
        <w:rPr>
          <w:rFonts w:ascii="Cf Garamond" w:hAnsi="Cf Garamond"/>
          <w:sz w:val="24"/>
          <w:szCs w:val="24"/>
        </w:rPr>
      </w:pPr>
      <w:r w:rsidRPr="00C41E37">
        <w:rPr>
          <w:rFonts w:ascii="Cf Garamond" w:hAnsi="Cf Garamond"/>
          <w:sz w:val="24"/>
          <w:szCs w:val="24"/>
        </w:rPr>
        <w:t>Οι πάσης φύσεως Μονάδες του Πανεπιστημίου μπορούν να συνεργάζονται με τη Βιβλιοθήκη &amp; Κέντρο Πληροφόρησης για την αποθήκευση των πρωτογενών ερευνητικών δεδομένων και να βρίσκουν τη βέλτιστη πρακτική πρόσβασης σε αυτά κατά περίπτωση.</w:t>
      </w:r>
    </w:p>
    <w:p w:rsidR="00C912EB" w:rsidRPr="000E6EB0" w:rsidRDefault="007966F8" w:rsidP="004F68E9">
      <w:pPr>
        <w:rPr>
          <w:rFonts w:ascii="Cf Garamond" w:hAnsi="Cf Garamond"/>
          <w:b/>
          <w:sz w:val="24"/>
          <w:szCs w:val="24"/>
          <w:u w:val="single"/>
        </w:rPr>
      </w:pPr>
      <w:r w:rsidRPr="000E6EB0">
        <w:rPr>
          <w:rFonts w:ascii="Franklin Gothic Medium Cond" w:hAnsi="Franklin Gothic Medium Cond"/>
          <w:sz w:val="32"/>
          <w:szCs w:val="32"/>
        </w:rPr>
        <w:br w:type="page"/>
      </w:r>
      <w:r w:rsidR="00C912EB" w:rsidRPr="000E6EB0">
        <w:rPr>
          <w:rFonts w:ascii="Cf Garamond" w:hAnsi="Cf Garamond"/>
          <w:b/>
          <w:sz w:val="24"/>
          <w:szCs w:val="24"/>
          <w:u w:val="single"/>
        </w:rPr>
        <w:lastRenderedPageBreak/>
        <w:t>ΠΑΡΑΡΤΗΜΑ 3: Ετήσια έκθεση προόδου</w:t>
      </w:r>
    </w:p>
    <w:p w:rsidR="001D5B22" w:rsidRPr="000E6EB0" w:rsidRDefault="001D5B22" w:rsidP="00402253">
      <w:pPr>
        <w:spacing w:after="0" w:line="240" w:lineRule="auto"/>
        <w:jc w:val="center"/>
        <w:rPr>
          <w:rFonts w:ascii="Cf Garamond" w:hAnsi="Cf Garamond"/>
          <w:b/>
          <w:sz w:val="24"/>
          <w:szCs w:val="24"/>
        </w:rPr>
      </w:pPr>
    </w:p>
    <w:p w:rsidR="004D0AB9" w:rsidRPr="000E6EB0" w:rsidRDefault="004D0AB9" w:rsidP="00402253">
      <w:pPr>
        <w:spacing w:after="0" w:line="240" w:lineRule="auto"/>
        <w:jc w:val="center"/>
        <w:rPr>
          <w:rFonts w:ascii="Cf Garamond" w:hAnsi="Cf Garamond"/>
          <w:b/>
          <w:sz w:val="24"/>
          <w:szCs w:val="24"/>
          <w:lang w:eastAsia="el-GR"/>
        </w:rPr>
      </w:pPr>
      <w:r w:rsidRPr="000E6EB0">
        <w:rPr>
          <w:rFonts w:ascii="Cf Garamond" w:hAnsi="Cf Garamond"/>
          <w:b/>
          <w:sz w:val="24"/>
          <w:szCs w:val="24"/>
        </w:rPr>
        <w:t>Πρόγραμμα Διδακτορικών Σπουδών</w:t>
      </w:r>
    </w:p>
    <w:p w:rsidR="004D0AB9" w:rsidRPr="000E6EB0" w:rsidRDefault="004D0AB9" w:rsidP="00402253">
      <w:pPr>
        <w:spacing w:after="0" w:line="240" w:lineRule="auto"/>
        <w:jc w:val="center"/>
        <w:rPr>
          <w:rFonts w:ascii="Cf Garamond" w:hAnsi="Cf Garamond"/>
          <w:sz w:val="24"/>
          <w:szCs w:val="24"/>
        </w:rPr>
      </w:pPr>
      <w:r w:rsidRPr="000E6EB0">
        <w:rPr>
          <w:rFonts w:ascii="Cf Garamond" w:hAnsi="Cf Garamond"/>
          <w:sz w:val="24"/>
          <w:szCs w:val="24"/>
        </w:rPr>
        <w:t xml:space="preserve">ΤΜΗΜΑ </w:t>
      </w:r>
      <w:r w:rsidR="007966F8" w:rsidRPr="000E6EB0">
        <w:rPr>
          <w:sz w:val="24"/>
          <w:szCs w:val="24"/>
        </w:rPr>
        <w:t>Χημικών Μηχανικών</w:t>
      </w:r>
    </w:p>
    <w:p w:rsidR="004D0AB9" w:rsidRPr="000E6EB0" w:rsidRDefault="007966F8" w:rsidP="00402253">
      <w:pPr>
        <w:spacing w:after="0" w:line="240" w:lineRule="auto"/>
        <w:jc w:val="center"/>
        <w:rPr>
          <w:rFonts w:ascii="Cf Garamond" w:hAnsi="Cf Garamond"/>
          <w:sz w:val="24"/>
          <w:szCs w:val="24"/>
        </w:rPr>
      </w:pPr>
      <w:r w:rsidRPr="000E6EB0">
        <w:rPr>
          <w:rFonts w:ascii="Cf Garamond" w:hAnsi="Cf Garamond"/>
          <w:sz w:val="24"/>
          <w:szCs w:val="24"/>
        </w:rPr>
        <w:t xml:space="preserve">ΠΟΛΥΤΕΧΝΙΚΗ </w:t>
      </w:r>
      <w:r w:rsidR="004D0AB9" w:rsidRPr="000E6EB0">
        <w:rPr>
          <w:rFonts w:ascii="Cf Garamond" w:hAnsi="Cf Garamond"/>
          <w:sz w:val="24"/>
          <w:szCs w:val="24"/>
        </w:rPr>
        <w:t>ΣΧΟΛΗ</w:t>
      </w:r>
      <w:r w:rsidR="00DC3C80" w:rsidRPr="000E6EB0">
        <w:rPr>
          <w:sz w:val="24"/>
          <w:szCs w:val="24"/>
        </w:rPr>
        <w:t xml:space="preserve"> </w:t>
      </w:r>
      <w:r w:rsidR="004D0AB9" w:rsidRPr="000E6EB0">
        <w:rPr>
          <w:rFonts w:ascii="Cf Garamond" w:hAnsi="Cf Garamond"/>
          <w:sz w:val="24"/>
          <w:szCs w:val="24"/>
        </w:rPr>
        <w:t xml:space="preserve">- ΠΑΝΕΠΙΣΤΗΜΙΟ </w:t>
      </w:r>
      <w:r w:rsidR="00DC3C80" w:rsidRPr="000E6EB0">
        <w:rPr>
          <w:rFonts w:ascii="Cf Garamond" w:hAnsi="Cf Garamond"/>
          <w:sz w:val="24"/>
          <w:szCs w:val="24"/>
        </w:rPr>
        <w:t>ΠΑΤΡΩΝ</w:t>
      </w:r>
    </w:p>
    <w:p w:rsidR="007966F8" w:rsidRPr="000E6EB0" w:rsidRDefault="007966F8" w:rsidP="00402253">
      <w:pPr>
        <w:spacing w:after="0" w:line="240" w:lineRule="auto"/>
        <w:rPr>
          <w:rFonts w:ascii="Cf Garamond" w:hAnsi="Cf Garamond"/>
          <w:spacing w:val="-6"/>
          <w:sz w:val="24"/>
          <w:szCs w:val="24"/>
        </w:rPr>
      </w:pPr>
    </w:p>
    <w:p w:rsidR="004D0AB9" w:rsidRPr="000E6EB0" w:rsidRDefault="004D0AB9" w:rsidP="007966F8">
      <w:pPr>
        <w:spacing w:after="0" w:line="240" w:lineRule="auto"/>
        <w:jc w:val="center"/>
        <w:rPr>
          <w:rFonts w:ascii="Cf Garamond" w:hAnsi="Cf Garamond"/>
          <w:spacing w:val="-6"/>
          <w:sz w:val="24"/>
          <w:szCs w:val="24"/>
        </w:rPr>
      </w:pPr>
      <w:r w:rsidRPr="000E6EB0">
        <w:rPr>
          <w:rFonts w:ascii="Cf Garamond" w:hAnsi="Cf Garamond"/>
          <w:spacing w:val="-6"/>
          <w:sz w:val="24"/>
          <w:szCs w:val="24"/>
        </w:rPr>
        <w:t>Ημερομηνία: (συμπληρώνονται από το Τμήμα)</w:t>
      </w:r>
    </w:p>
    <w:p w:rsidR="004D0AB9" w:rsidRPr="000E6EB0" w:rsidRDefault="004D0AB9" w:rsidP="007966F8">
      <w:pPr>
        <w:spacing w:after="0" w:line="240" w:lineRule="auto"/>
        <w:jc w:val="center"/>
        <w:rPr>
          <w:rFonts w:ascii="Cf Garamond" w:hAnsi="Cf Garamond"/>
          <w:spacing w:val="-10"/>
          <w:sz w:val="24"/>
          <w:szCs w:val="24"/>
        </w:rPr>
      </w:pPr>
      <w:r w:rsidRPr="000E6EB0">
        <w:rPr>
          <w:rFonts w:ascii="Cf Garamond" w:hAnsi="Cf Garamond"/>
          <w:spacing w:val="-10"/>
          <w:sz w:val="24"/>
          <w:szCs w:val="24"/>
        </w:rPr>
        <w:t xml:space="preserve">Αριθμ. Πρωτ.: </w:t>
      </w:r>
      <w:r w:rsidRPr="000E6EB0">
        <w:rPr>
          <w:rFonts w:ascii="Cf Garamond" w:hAnsi="Cf Garamond"/>
          <w:spacing w:val="-6"/>
          <w:sz w:val="24"/>
          <w:szCs w:val="24"/>
        </w:rPr>
        <w:t>(συμπληρώνονται από το Τμήμα)</w:t>
      </w:r>
    </w:p>
    <w:p w:rsidR="007966F8" w:rsidRPr="000E6EB0" w:rsidRDefault="007966F8" w:rsidP="00402253">
      <w:pPr>
        <w:spacing w:after="0" w:line="240" w:lineRule="auto"/>
        <w:rPr>
          <w:rFonts w:ascii="Cf Garamond" w:hAnsi="Cf Garamond"/>
          <w:spacing w:val="-10"/>
          <w:sz w:val="24"/>
          <w:szCs w:val="24"/>
        </w:rPr>
      </w:pPr>
    </w:p>
    <w:p w:rsidR="004D0AB9" w:rsidRPr="000E6EB0" w:rsidRDefault="004D0AB9" w:rsidP="00402253">
      <w:pPr>
        <w:spacing w:after="0" w:line="240" w:lineRule="auto"/>
        <w:jc w:val="center"/>
        <w:rPr>
          <w:rFonts w:ascii="Cf Garamond" w:hAnsi="Cf Garamond"/>
          <w:b/>
          <w:spacing w:val="-10"/>
          <w:sz w:val="24"/>
          <w:szCs w:val="24"/>
        </w:rPr>
      </w:pPr>
      <w:r w:rsidRPr="000E6EB0">
        <w:rPr>
          <w:rFonts w:ascii="Cf Garamond" w:hAnsi="Cf Garamond"/>
          <w:b/>
          <w:spacing w:val="-10"/>
          <w:sz w:val="24"/>
          <w:szCs w:val="24"/>
        </w:rPr>
        <w:t xml:space="preserve">ΕΤΗΣΙΑ ΕΚΘΕΣΗ ΠΡΟΟΔΟΥ ΥΠΟΨΗΦΙΟΥ/ΑΣ ΔΙΔΑΚΤΟΡΑ </w:t>
      </w:r>
    </w:p>
    <w:p w:rsidR="004D0AB9" w:rsidRPr="000E6EB0" w:rsidRDefault="004D0AB9" w:rsidP="00402253">
      <w:pPr>
        <w:spacing w:after="0" w:line="240" w:lineRule="auto"/>
        <w:jc w:val="center"/>
        <w:rPr>
          <w:rFonts w:ascii="Cf Garamond" w:hAnsi="Cf Garamond"/>
          <w:bCs/>
          <w:spacing w:val="-10"/>
          <w:sz w:val="24"/>
          <w:szCs w:val="24"/>
        </w:rPr>
      </w:pPr>
      <w:r w:rsidRPr="000E6EB0">
        <w:rPr>
          <w:rFonts w:ascii="Cf Garamond" w:hAnsi="Cf Garamond"/>
          <w:bCs/>
          <w:spacing w:val="-10"/>
          <w:sz w:val="24"/>
          <w:szCs w:val="24"/>
        </w:rPr>
        <w:t>(Να συμπληρωθεί από τον Υποψήφιο Διδάκτορα)</w:t>
      </w:r>
    </w:p>
    <w:p w:rsidR="004D0AB9" w:rsidRPr="000E6EB0" w:rsidRDefault="004D0AB9" w:rsidP="004D0AB9">
      <w:pPr>
        <w:rPr>
          <w:rFonts w:ascii="Cf Garamond" w:hAnsi="Cf Garamond"/>
          <w:b/>
          <w:spacing w:val="-10"/>
          <w:sz w:val="24"/>
          <w:szCs w:val="24"/>
        </w:rPr>
      </w:pP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Όνομα/Επώνυμο:…………………………………………………………………………….</w:t>
      </w:r>
    </w:p>
    <w:p w:rsidR="007966F8" w:rsidRPr="000E6EB0" w:rsidRDefault="007966F8" w:rsidP="004D0AB9">
      <w:pPr>
        <w:rPr>
          <w:rFonts w:ascii="Cf Garamond" w:hAnsi="Cf Garamond"/>
          <w:spacing w:val="-10"/>
          <w:sz w:val="24"/>
          <w:szCs w:val="24"/>
        </w:rPr>
      </w:pP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Ημερομηνία αποδοχής από τη Συνέλευση του Τμήματος/Πρακτικό</w:t>
      </w:r>
      <w:r w:rsidR="00DC3C80" w:rsidRPr="000E6EB0">
        <w:rPr>
          <w:rFonts w:ascii="Cf Garamond" w:hAnsi="Cf Garamond"/>
          <w:spacing w:val="-10"/>
          <w:sz w:val="24"/>
          <w:szCs w:val="24"/>
        </w:rPr>
        <w:t xml:space="preserve"> Συνέλευσης: …………………………………………………………………………………………</w:t>
      </w:r>
      <w:r w:rsidRPr="000E6EB0">
        <w:rPr>
          <w:rFonts w:ascii="Cf Garamond" w:hAnsi="Cf Garamond"/>
          <w:spacing w:val="-10"/>
          <w:sz w:val="24"/>
          <w:szCs w:val="24"/>
        </w:rPr>
        <w:t>….</w:t>
      </w:r>
    </w:p>
    <w:p w:rsidR="007966F8" w:rsidRPr="000E6EB0" w:rsidRDefault="007966F8" w:rsidP="004D0AB9">
      <w:pPr>
        <w:rPr>
          <w:rFonts w:ascii="Cf Garamond" w:hAnsi="Cf Garamond"/>
          <w:spacing w:val="-10"/>
          <w:sz w:val="24"/>
          <w:szCs w:val="24"/>
        </w:rPr>
      </w:pP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 xml:space="preserve">Ημερομηνία ορισμού </w:t>
      </w:r>
      <w:r w:rsidR="008558FA" w:rsidRPr="000E6EB0">
        <w:rPr>
          <w:rFonts w:ascii="Cf Garamond" w:hAnsi="Cf Garamond"/>
          <w:spacing w:val="-10"/>
          <w:sz w:val="24"/>
          <w:szCs w:val="24"/>
        </w:rPr>
        <w:t>Τρι</w:t>
      </w:r>
      <w:r w:rsidRPr="000E6EB0">
        <w:rPr>
          <w:rFonts w:ascii="Cf Garamond" w:hAnsi="Cf Garamond"/>
          <w:spacing w:val="-10"/>
          <w:sz w:val="24"/>
          <w:szCs w:val="24"/>
        </w:rPr>
        <w:t xml:space="preserve">μελούς </w:t>
      </w:r>
      <w:r w:rsidR="008558FA" w:rsidRPr="000E6EB0">
        <w:rPr>
          <w:rFonts w:ascii="Cf Garamond" w:hAnsi="Cf Garamond"/>
          <w:spacing w:val="-10"/>
          <w:sz w:val="24"/>
          <w:szCs w:val="24"/>
        </w:rPr>
        <w:t>Σ</w:t>
      </w:r>
      <w:r w:rsidRPr="000E6EB0">
        <w:rPr>
          <w:rFonts w:ascii="Cf Garamond" w:hAnsi="Cf Garamond"/>
          <w:spacing w:val="-10"/>
          <w:sz w:val="24"/>
          <w:szCs w:val="24"/>
        </w:rPr>
        <w:t xml:space="preserve">υμβουλευτικής </w:t>
      </w:r>
      <w:r w:rsidR="008558FA" w:rsidRPr="000E6EB0">
        <w:rPr>
          <w:rFonts w:ascii="Cf Garamond" w:hAnsi="Cf Garamond"/>
          <w:spacing w:val="-10"/>
          <w:sz w:val="24"/>
          <w:szCs w:val="24"/>
        </w:rPr>
        <w:t>Ε</w:t>
      </w:r>
      <w:r w:rsidRPr="000E6EB0">
        <w:rPr>
          <w:rFonts w:ascii="Cf Garamond" w:hAnsi="Cf Garamond"/>
          <w:spacing w:val="-10"/>
          <w:sz w:val="24"/>
          <w:szCs w:val="24"/>
        </w:rPr>
        <w:t xml:space="preserve">πιτροπής &amp; </w:t>
      </w:r>
      <w:r w:rsidR="008558FA" w:rsidRPr="000E6EB0">
        <w:rPr>
          <w:rFonts w:ascii="Cf Garamond" w:hAnsi="Cf Garamond"/>
          <w:spacing w:val="-10"/>
          <w:sz w:val="24"/>
          <w:szCs w:val="24"/>
        </w:rPr>
        <w:t>Θ</w:t>
      </w:r>
      <w:r w:rsidRPr="000E6EB0">
        <w:rPr>
          <w:rFonts w:ascii="Cf Garamond" w:hAnsi="Cf Garamond"/>
          <w:spacing w:val="-10"/>
          <w:sz w:val="24"/>
          <w:szCs w:val="24"/>
        </w:rPr>
        <w:t>έματος Δ.Δ.:……………………………………</w:t>
      </w:r>
      <w:r w:rsidR="00DC3C80" w:rsidRPr="000E6EB0">
        <w:rPr>
          <w:rFonts w:ascii="Cf Garamond" w:hAnsi="Cf Garamond"/>
          <w:spacing w:val="-10"/>
          <w:sz w:val="24"/>
          <w:szCs w:val="24"/>
        </w:rPr>
        <w:t>……………………………………………………</w:t>
      </w:r>
    </w:p>
    <w:p w:rsidR="007966F8" w:rsidRPr="000E6EB0" w:rsidRDefault="007966F8" w:rsidP="004D0AB9">
      <w:pPr>
        <w:rPr>
          <w:rFonts w:ascii="Cf Garamond" w:hAnsi="Cf Garamond"/>
          <w:spacing w:val="-10"/>
          <w:sz w:val="24"/>
          <w:szCs w:val="24"/>
        </w:rPr>
      </w:pP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Προβλεπόμενο έτος ολοκλήρωσης Δ.Δ.:………………………………………………………………………</w:t>
      </w:r>
      <w:r w:rsidR="00E817E0">
        <w:rPr>
          <w:rFonts w:ascii="Cf Garamond" w:hAnsi="Cf Garamond"/>
          <w:spacing w:val="-10"/>
          <w:sz w:val="24"/>
          <w:szCs w:val="24"/>
        </w:rPr>
        <w:t>………………</w:t>
      </w:r>
      <w:r w:rsidR="00DC3C80" w:rsidRPr="000E6EB0">
        <w:rPr>
          <w:rFonts w:ascii="Cf Garamond" w:hAnsi="Cf Garamond"/>
          <w:spacing w:val="-10"/>
          <w:sz w:val="24"/>
          <w:szCs w:val="24"/>
        </w:rPr>
        <w:t>.</w:t>
      </w:r>
    </w:p>
    <w:p w:rsidR="007966F8" w:rsidRPr="000E6EB0" w:rsidRDefault="007966F8" w:rsidP="004D0AB9">
      <w:pPr>
        <w:rPr>
          <w:rFonts w:ascii="Cf Garamond" w:hAnsi="Cf Garamond"/>
          <w:spacing w:val="-10"/>
          <w:sz w:val="24"/>
          <w:szCs w:val="24"/>
        </w:rPr>
      </w:pP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Μέλη Τριμελούς Συμβουλευτικής</w:t>
      </w:r>
      <w:r w:rsidR="00DC3C80" w:rsidRPr="000E6EB0">
        <w:rPr>
          <w:rFonts w:ascii="Cf Garamond" w:hAnsi="Cf Garamond"/>
          <w:spacing w:val="-10"/>
          <w:sz w:val="24"/>
          <w:szCs w:val="24"/>
        </w:rPr>
        <w:t xml:space="preserve"> </w:t>
      </w:r>
      <w:r w:rsidRPr="000E6EB0">
        <w:rPr>
          <w:rFonts w:ascii="Cf Garamond" w:hAnsi="Cf Garamond"/>
          <w:spacing w:val="-10"/>
          <w:sz w:val="24"/>
          <w:szCs w:val="24"/>
        </w:rPr>
        <w:t>Επιτροπής:</w:t>
      </w: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Α. Επιβλέπων:</w:t>
      </w:r>
      <w:r w:rsidR="00DC3C80" w:rsidRPr="000E6EB0">
        <w:rPr>
          <w:rFonts w:ascii="Cf Garamond" w:hAnsi="Cf Garamond"/>
          <w:spacing w:val="-10"/>
          <w:sz w:val="24"/>
          <w:szCs w:val="24"/>
        </w:rPr>
        <w:t xml:space="preserve"> ……………………………………………………………………………..</w:t>
      </w: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Β. Μέλος:</w:t>
      </w:r>
      <w:r w:rsidR="00DC3C80" w:rsidRPr="000E6EB0">
        <w:rPr>
          <w:rFonts w:ascii="Cf Garamond" w:hAnsi="Cf Garamond"/>
          <w:spacing w:val="-10"/>
          <w:sz w:val="24"/>
          <w:szCs w:val="24"/>
        </w:rPr>
        <w:t xml:space="preserve"> </w:t>
      </w:r>
      <w:r w:rsidR="00E817E0">
        <w:rPr>
          <w:rFonts w:ascii="Cf Garamond" w:hAnsi="Cf Garamond"/>
          <w:spacing w:val="-10"/>
          <w:sz w:val="24"/>
          <w:szCs w:val="24"/>
        </w:rPr>
        <w:t>…………………………………………………………………………………</w:t>
      </w: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Γ. Μέλος:</w:t>
      </w:r>
      <w:r w:rsidR="00DC3C80" w:rsidRPr="000E6EB0">
        <w:rPr>
          <w:rFonts w:ascii="Cf Garamond" w:hAnsi="Cf Garamond"/>
          <w:spacing w:val="-10"/>
          <w:sz w:val="24"/>
          <w:szCs w:val="24"/>
        </w:rPr>
        <w:t xml:space="preserve"> ……………………………………………………………………………………</w:t>
      </w:r>
    </w:p>
    <w:p w:rsidR="007966F8" w:rsidRPr="000E6EB0" w:rsidRDefault="007966F8" w:rsidP="004D0AB9">
      <w:pPr>
        <w:rPr>
          <w:rFonts w:ascii="Cf Garamond" w:hAnsi="Cf Garamond"/>
          <w:spacing w:val="-10"/>
          <w:sz w:val="24"/>
          <w:szCs w:val="24"/>
        </w:rPr>
      </w:pP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 xml:space="preserve">Τίτλος </w:t>
      </w:r>
      <w:r w:rsidR="00E817E0">
        <w:rPr>
          <w:rFonts w:ascii="Cf Garamond" w:hAnsi="Cf Garamond"/>
          <w:spacing w:val="-10"/>
          <w:sz w:val="24"/>
          <w:szCs w:val="24"/>
        </w:rPr>
        <w:t>Διδακτορικής Διατριβής (Δ.Δ.): ……………………………………………………..</w:t>
      </w:r>
    </w:p>
    <w:p w:rsidR="004D0AB9" w:rsidRPr="000E6EB0" w:rsidRDefault="004D0AB9" w:rsidP="004D0AB9">
      <w:pPr>
        <w:numPr>
          <w:ilvl w:val="0"/>
          <w:numId w:val="21"/>
        </w:numPr>
        <w:spacing w:after="0" w:line="240" w:lineRule="auto"/>
        <w:rPr>
          <w:rFonts w:ascii="Cf Garamond" w:hAnsi="Cf Garamond"/>
          <w:spacing w:val="-10"/>
          <w:sz w:val="24"/>
          <w:szCs w:val="24"/>
        </w:rPr>
      </w:pPr>
      <w:r w:rsidRPr="000E6EB0">
        <w:rPr>
          <w:rFonts w:ascii="Cf Garamond" w:hAnsi="Cf Garamond"/>
          <w:spacing w:val="-10"/>
          <w:sz w:val="24"/>
          <w:szCs w:val="24"/>
        </w:rPr>
        <w:t>Περίληψη αντικειμένου Δ.Δ. (15 γραμμές).</w:t>
      </w:r>
    </w:p>
    <w:p w:rsidR="004D0AB9" w:rsidRPr="000E6EB0" w:rsidRDefault="004D0AB9" w:rsidP="004D0AB9">
      <w:pPr>
        <w:ind w:left="360"/>
        <w:rPr>
          <w:rFonts w:ascii="Cf Garamond" w:hAnsi="Cf Garamond"/>
          <w:spacing w:val="-10"/>
          <w:sz w:val="24"/>
          <w:szCs w:val="24"/>
        </w:rPr>
      </w:pPr>
      <w:r w:rsidRPr="000E6EB0">
        <w:rPr>
          <w:rFonts w:ascii="Cf Garamond" w:hAnsi="Cf Garamond"/>
          <w:spacing w:val="-10"/>
          <w:sz w:val="24"/>
          <w:szCs w:val="24"/>
        </w:rPr>
        <w:t>…………………………………………</w:t>
      </w:r>
      <w:r w:rsidR="00402253" w:rsidRPr="000E6EB0">
        <w:rPr>
          <w:rFonts w:ascii="Cf Garamond" w:hAnsi="Cf Garamond"/>
          <w:spacing w:val="-10"/>
          <w:sz w:val="24"/>
          <w:szCs w:val="24"/>
        </w:rPr>
        <w:t>………………………………………………..</w:t>
      </w:r>
    </w:p>
    <w:p w:rsidR="004D0AB9" w:rsidRPr="000E6EB0" w:rsidRDefault="004D0AB9" w:rsidP="004D0AB9">
      <w:pPr>
        <w:numPr>
          <w:ilvl w:val="0"/>
          <w:numId w:val="21"/>
        </w:numPr>
        <w:spacing w:after="0" w:line="240" w:lineRule="auto"/>
        <w:rPr>
          <w:rFonts w:ascii="Cf Garamond" w:hAnsi="Cf Garamond"/>
          <w:spacing w:val="-10"/>
          <w:sz w:val="24"/>
          <w:szCs w:val="24"/>
        </w:rPr>
      </w:pPr>
      <w:r w:rsidRPr="000E6EB0">
        <w:rPr>
          <w:rFonts w:ascii="Cf Garamond" w:hAnsi="Cf Garamond"/>
          <w:spacing w:val="-10"/>
          <w:sz w:val="24"/>
          <w:szCs w:val="24"/>
        </w:rPr>
        <w:t>Περιγραφή προόδου τρέχουσας ακαδημαϊκής χρονιάς  (έως 2 σελίδες)</w:t>
      </w:r>
    </w:p>
    <w:p w:rsidR="004D0AB9" w:rsidRPr="000E6EB0" w:rsidRDefault="004D0AB9" w:rsidP="004D0AB9">
      <w:pPr>
        <w:ind w:left="360"/>
        <w:rPr>
          <w:rFonts w:ascii="Cf Garamond" w:hAnsi="Cf Garamond"/>
          <w:spacing w:val="-10"/>
          <w:sz w:val="24"/>
          <w:szCs w:val="24"/>
        </w:rPr>
      </w:pPr>
      <w:r w:rsidRPr="000E6EB0">
        <w:rPr>
          <w:rFonts w:ascii="Cf Garamond" w:hAnsi="Cf Garamond"/>
          <w:spacing w:val="-10"/>
          <w:sz w:val="24"/>
          <w:szCs w:val="24"/>
        </w:rPr>
        <w:t>…………………………………………</w:t>
      </w:r>
      <w:r w:rsidR="00402253" w:rsidRPr="000E6EB0">
        <w:rPr>
          <w:rFonts w:ascii="Cf Garamond" w:hAnsi="Cf Garamond"/>
          <w:spacing w:val="-10"/>
          <w:sz w:val="24"/>
          <w:szCs w:val="24"/>
        </w:rPr>
        <w:t>………………………………………………</w:t>
      </w:r>
    </w:p>
    <w:p w:rsidR="004D0AB9" w:rsidRPr="000E6EB0" w:rsidRDefault="004D0AB9" w:rsidP="004D0AB9">
      <w:pPr>
        <w:numPr>
          <w:ilvl w:val="0"/>
          <w:numId w:val="21"/>
        </w:numPr>
        <w:spacing w:after="0" w:line="240" w:lineRule="auto"/>
        <w:rPr>
          <w:rFonts w:ascii="Cf Garamond" w:hAnsi="Cf Garamond"/>
          <w:spacing w:val="-10"/>
          <w:sz w:val="24"/>
          <w:szCs w:val="24"/>
        </w:rPr>
      </w:pPr>
      <w:r w:rsidRPr="000E6EB0">
        <w:rPr>
          <w:rFonts w:ascii="Cf Garamond" w:hAnsi="Cf Garamond"/>
          <w:spacing w:val="-10"/>
          <w:sz w:val="24"/>
          <w:szCs w:val="24"/>
        </w:rPr>
        <w:t>Σύνοψη νέων αποτελεσμάτων (15 γραμμές)</w:t>
      </w:r>
    </w:p>
    <w:p w:rsidR="004D0AB9" w:rsidRPr="000E6EB0" w:rsidRDefault="004D0AB9" w:rsidP="004D0AB9">
      <w:pPr>
        <w:ind w:left="360"/>
        <w:rPr>
          <w:rFonts w:ascii="Cf Garamond" w:hAnsi="Cf Garamond"/>
          <w:spacing w:val="-10"/>
          <w:sz w:val="24"/>
          <w:szCs w:val="24"/>
        </w:rPr>
      </w:pPr>
      <w:r w:rsidRPr="000E6EB0">
        <w:rPr>
          <w:rFonts w:ascii="Cf Garamond" w:hAnsi="Cf Garamond"/>
          <w:spacing w:val="-10"/>
          <w:sz w:val="24"/>
          <w:szCs w:val="24"/>
        </w:rPr>
        <w:t>…………………………………………</w:t>
      </w:r>
      <w:r w:rsidR="00402253" w:rsidRPr="000E6EB0">
        <w:rPr>
          <w:rFonts w:ascii="Cf Garamond" w:hAnsi="Cf Garamond"/>
          <w:spacing w:val="-10"/>
          <w:sz w:val="24"/>
          <w:szCs w:val="24"/>
        </w:rPr>
        <w:t>………………………………………………</w:t>
      </w:r>
    </w:p>
    <w:p w:rsidR="004D0AB9" w:rsidRPr="000E6EB0" w:rsidRDefault="004D0AB9" w:rsidP="004D0AB9">
      <w:pPr>
        <w:numPr>
          <w:ilvl w:val="0"/>
          <w:numId w:val="21"/>
        </w:numPr>
        <w:spacing w:after="0" w:line="240" w:lineRule="auto"/>
        <w:rPr>
          <w:rFonts w:ascii="Cf Garamond" w:hAnsi="Cf Garamond"/>
          <w:spacing w:val="-10"/>
          <w:sz w:val="24"/>
          <w:szCs w:val="24"/>
        </w:rPr>
      </w:pPr>
      <w:r w:rsidRPr="000E6EB0">
        <w:rPr>
          <w:rFonts w:ascii="Cf Garamond" w:hAnsi="Cf Garamond"/>
          <w:spacing w:val="-10"/>
          <w:sz w:val="24"/>
          <w:szCs w:val="24"/>
        </w:rPr>
        <w:lastRenderedPageBreak/>
        <w:t xml:space="preserve">Δημοσιεύσεις, συμμετοχή σε συνέδρια, ημερίδες κλπ. </w:t>
      </w:r>
    </w:p>
    <w:p w:rsidR="004D0AB9" w:rsidRPr="000E6EB0" w:rsidRDefault="004D0AB9" w:rsidP="004D0AB9">
      <w:pPr>
        <w:rPr>
          <w:rFonts w:ascii="Cf Garamond" w:hAnsi="Cf Garamond"/>
          <w:spacing w:val="-10"/>
          <w:sz w:val="24"/>
          <w:szCs w:val="24"/>
        </w:rPr>
      </w:pPr>
      <w:r w:rsidRPr="000E6EB0">
        <w:rPr>
          <w:rFonts w:ascii="Cf Garamond" w:hAnsi="Cf Garamond"/>
          <w:spacing w:val="-10"/>
          <w:sz w:val="24"/>
          <w:szCs w:val="24"/>
        </w:rPr>
        <w:t xml:space="preserve">        …………………………………………</w:t>
      </w:r>
      <w:r w:rsidR="00402253" w:rsidRPr="000E6EB0">
        <w:rPr>
          <w:rFonts w:ascii="Cf Garamond" w:hAnsi="Cf Garamond"/>
          <w:spacing w:val="-10"/>
          <w:sz w:val="24"/>
          <w:szCs w:val="24"/>
        </w:rPr>
        <w:t>………………………………………………</w:t>
      </w:r>
    </w:p>
    <w:p w:rsidR="004D0AB9" w:rsidRPr="000E6EB0" w:rsidRDefault="004D0AB9" w:rsidP="004D0AB9">
      <w:pPr>
        <w:numPr>
          <w:ilvl w:val="0"/>
          <w:numId w:val="21"/>
        </w:numPr>
        <w:spacing w:after="0" w:line="240" w:lineRule="auto"/>
        <w:rPr>
          <w:rFonts w:ascii="Cf Garamond" w:hAnsi="Cf Garamond"/>
          <w:spacing w:val="-10"/>
          <w:sz w:val="24"/>
          <w:szCs w:val="24"/>
        </w:rPr>
      </w:pPr>
      <w:r w:rsidRPr="000E6EB0">
        <w:rPr>
          <w:rFonts w:ascii="Cf Garamond" w:hAnsi="Cf Garamond"/>
          <w:spacing w:val="-10"/>
          <w:sz w:val="24"/>
          <w:szCs w:val="24"/>
        </w:rPr>
        <w:t>Σύντομη αναφορά στο χρονικό προγραμματισμό και σε πιθανές καθυστερήσεις (15 γραμμές)</w:t>
      </w:r>
    </w:p>
    <w:p w:rsidR="004D0AB9" w:rsidRPr="000E6EB0" w:rsidRDefault="004D0AB9" w:rsidP="004D0AB9">
      <w:pPr>
        <w:ind w:left="360"/>
        <w:rPr>
          <w:rFonts w:ascii="Cf Garamond" w:hAnsi="Cf Garamond"/>
          <w:spacing w:val="-10"/>
          <w:sz w:val="24"/>
          <w:szCs w:val="24"/>
        </w:rPr>
      </w:pPr>
      <w:r w:rsidRPr="000E6EB0">
        <w:rPr>
          <w:rFonts w:ascii="Cf Garamond" w:hAnsi="Cf Garamond"/>
          <w:spacing w:val="-10"/>
          <w:sz w:val="24"/>
          <w:szCs w:val="24"/>
        </w:rPr>
        <w:t>………………………………………</w:t>
      </w:r>
      <w:r w:rsidR="00402253" w:rsidRPr="000E6EB0">
        <w:rPr>
          <w:rFonts w:ascii="Cf Garamond" w:hAnsi="Cf Garamond"/>
          <w:spacing w:val="-10"/>
          <w:sz w:val="24"/>
          <w:szCs w:val="24"/>
        </w:rPr>
        <w:t>…………………………………………………</w:t>
      </w:r>
    </w:p>
    <w:p w:rsidR="003B6898" w:rsidRPr="000E6EB0" w:rsidRDefault="003B6898" w:rsidP="004D0AB9">
      <w:pPr>
        <w:rPr>
          <w:rFonts w:ascii="Cf Garamond" w:hAnsi="Cf Garamond"/>
          <w:b/>
          <w:bCs/>
          <w:spacing w:val="-6"/>
          <w:sz w:val="24"/>
          <w:szCs w:val="24"/>
        </w:rPr>
      </w:pPr>
    </w:p>
    <w:p w:rsidR="00A50B8E" w:rsidRPr="000E6EB0" w:rsidRDefault="004D0AB9" w:rsidP="00A50B8E">
      <w:pPr>
        <w:rPr>
          <w:rFonts w:ascii="Cf Garamond" w:hAnsi="Cf Garamond"/>
          <w:b/>
          <w:bCs/>
          <w:spacing w:val="-6"/>
          <w:sz w:val="24"/>
          <w:szCs w:val="24"/>
        </w:rPr>
      </w:pPr>
      <w:r w:rsidRPr="000E6EB0">
        <w:rPr>
          <w:rFonts w:ascii="Cf Garamond" w:hAnsi="Cf Garamond"/>
          <w:b/>
          <w:bCs/>
          <w:spacing w:val="-6"/>
          <w:sz w:val="24"/>
          <w:szCs w:val="24"/>
        </w:rPr>
        <w:t>Υπογραφές:</w:t>
      </w:r>
    </w:p>
    <w:p w:rsidR="00A50B8E" w:rsidRPr="000E6EB0" w:rsidRDefault="00A50B8E" w:rsidP="00A50B8E">
      <w:pPr>
        <w:rPr>
          <w:rFonts w:ascii="Cf Garamond" w:hAnsi="Cf Garamond"/>
          <w:b/>
          <w:bCs/>
          <w:spacing w:val="-6"/>
          <w:sz w:val="24"/>
          <w:szCs w:val="24"/>
        </w:rPr>
      </w:pPr>
      <w:r w:rsidRPr="000E6EB0">
        <w:rPr>
          <w:rFonts w:ascii="Cf Garamond" w:hAnsi="Cf Garamond"/>
          <w:spacing w:val="-6"/>
          <w:sz w:val="24"/>
          <w:szCs w:val="24"/>
        </w:rPr>
        <w:t xml:space="preserve">1. </w:t>
      </w:r>
      <w:r w:rsidR="004D0AB9" w:rsidRPr="000E6EB0">
        <w:rPr>
          <w:rFonts w:ascii="Cf Garamond" w:hAnsi="Cf Garamond"/>
          <w:spacing w:val="-6"/>
          <w:sz w:val="24"/>
          <w:szCs w:val="24"/>
        </w:rPr>
        <w:t>Υποψήφιου Διδάκτορα (Όνομα/επίθετ</w:t>
      </w:r>
      <w:r w:rsidR="002F1D22">
        <w:rPr>
          <w:rFonts w:ascii="Cf Garamond" w:hAnsi="Cf Garamond"/>
          <w:spacing w:val="-6"/>
          <w:sz w:val="24"/>
          <w:szCs w:val="24"/>
        </w:rPr>
        <w:t>ο</w:t>
      </w:r>
      <w:r w:rsidR="004D0AB9" w:rsidRPr="000E6EB0">
        <w:rPr>
          <w:rFonts w:ascii="Cf Garamond" w:hAnsi="Cf Garamond"/>
          <w:spacing w:val="-6"/>
          <w:sz w:val="24"/>
          <w:szCs w:val="24"/>
        </w:rPr>
        <w:t xml:space="preserve"> και υπογραφή): ……………………………..</w:t>
      </w:r>
    </w:p>
    <w:p w:rsidR="004D0AB9" w:rsidRPr="000E6EB0" w:rsidRDefault="004D0AB9" w:rsidP="00A50B8E">
      <w:pPr>
        <w:rPr>
          <w:rFonts w:ascii="Cf Garamond" w:hAnsi="Cf Garamond"/>
          <w:spacing w:val="-6"/>
          <w:sz w:val="24"/>
          <w:szCs w:val="24"/>
        </w:rPr>
      </w:pPr>
      <w:r w:rsidRPr="000E6EB0">
        <w:rPr>
          <w:rFonts w:ascii="Cf Garamond" w:hAnsi="Cf Garamond"/>
          <w:spacing w:val="-6"/>
          <w:sz w:val="24"/>
          <w:szCs w:val="24"/>
        </w:rPr>
        <w:t>Ημερομηνία</w:t>
      </w:r>
      <w:r w:rsidR="00402253" w:rsidRPr="000E6EB0">
        <w:rPr>
          <w:rFonts w:ascii="Cf Garamond" w:hAnsi="Cf Garamond"/>
          <w:spacing w:val="-6"/>
          <w:sz w:val="24"/>
          <w:szCs w:val="24"/>
        </w:rPr>
        <w:t xml:space="preserve"> </w:t>
      </w:r>
      <w:r w:rsidRPr="000E6EB0">
        <w:rPr>
          <w:rFonts w:ascii="Cf Garamond" w:hAnsi="Cf Garamond"/>
          <w:spacing w:val="-6"/>
          <w:sz w:val="24"/>
          <w:szCs w:val="24"/>
        </w:rPr>
        <w:t>………</w:t>
      </w:r>
      <w:r w:rsidR="00402253" w:rsidRPr="000E6EB0">
        <w:rPr>
          <w:rFonts w:ascii="Cf Garamond" w:hAnsi="Cf Garamond"/>
          <w:spacing w:val="-6"/>
          <w:sz w:val="24"/>
          <w:szCs w:val="24"/>
        </w:rPr>
        <w:t>……………………</w:t>
      </w:r>
      <w:r w:rsidRPr="000E6EB0">
        <w:rPr>
          <w:rFonts w:ascii="Cf Garamond" w:hAnsi="Cf Garamond"/>
          <w:spacing w:val="-6"/>
          <w:sz w:val="24"/>
          <w:szCs w:val="24"/>
        </w:rPr>
        <w:t>.</w:t>
      </w:r>
    </w:p>
    <w:p w:rsidR="007966F8" w:rsidRPr="000E6EB0" w:rsidRDefault="007966F8" w:rsidP="004D0AB9">
      <w:pPr>
        <w:rPr>
          <w:rFonts w:ascii="Cf Garamond" w:hAnsi="Cf Garamond"/>
          <w:spacing w:val="-6"/>
          <w:sz w:val="24"/>
          <w:szCs w:val="24"/>
        </w:rPr>
      </w:pPr>
    </w:p>
    <w:p w:rsidR="004D0AB9" w:rsidRPr="000E6EB0" w:rsidRDefault="004D0AB9" w:rsidP="004D0AB9">
      <w:pPr>
        <w:rPr>
          <w:rFonts w:ascii="Cf Garamond" w:hAnsi="Cf Garamond"/>
          <w:spacing w:val="-6"/>
          <w:sz w:val="24"/>
          <w:szCs w:val="24"/>
        </w:rPr>
      </w:pPr>
      <w:r w:rsidRPr="000E6EB0">
        <w:rPr>
          <w:rFonts w:ascii="Cf Garamond" w:hAnsi="Cf Garamond"/>
          <w:spacing w:val="-6"/>
          <w:sz w:val="24"/>
          <w:szCs w:val="24"/>
        </w:rPr>
        <w:t>2. Τριμελούς Συμβουλευτικής Επιτροπής</w:t>
      </w:r>
    </w:p>
    <w:p w:rsidR="00A50B8E" w:rsidRPr="000E6EB0" w:rsidRDefault="004D0AB9" w:rsidP="004D0AB9">
      <w:pPr>
        <w:rPr>
          <w:rFonts w:ascii="Cf Garamond" w:hAnsi="Cf Garamond"/>
          <w:spacing w:val="-6"/>
          <w:sz w:val="24"/>
          <w:szCs w:val="24"/>
        </w:rPr>
      </w:pPr>
      <w:r w:rsidRPr="000E6EB0">
        <w:rPr>
          <w:rFonts w:ascii="Cf Garamond" w:hAnsi="Cf Garamond"/>
          <w:spacing w:val="-6"/>
          <w:sz w:val="24"/>
          <w:szCs w:val="24"/>
        </w:rPr>
        <w:t>Α. Επιβλέπων Καθηγητής (Όνομα/επίθετο και υπογραφή): ……………………………..</w:t>
      </w:r>
    </w:p>
    <w:p w:rsidR="004D0AB9" w:rsidRPr="000E6EB0" w:rsidRDefault="004D0AB9" w:rsidP="004D0AB9">
      <w:pPr>
        <w:rPr>
          <w:rFonts w:ascii="Cf Garamond" w:hAnsi="Cf Garamond"/>
          <w:spacing w:val="-6"/>
          <w:sz w:val="24"/>
          <w:szCs w:val="24"/>
        </w:rPr>
      </w:pPr>
      <w:r w:rsidRPr="000E6EB0">
        <w:rPr>
          <w:rFonts w:ascii="Cf Garamond" w:hAnsi="Cf Garamond"/>
          <w:spacing w:val="-6"/>
          <w:sz w:val="24"/>
          <w:szCs w:val="24"/>
        </w:rPr>
        <w:t>Ημερομηνία</w:t>
      </w:r>
      <w:r w:rsidR="00402253" w:rsidRPr="000E6EB0">
        <w:rPr>
          <w:rFonts w:ascii="Cf Garamond" w:hAnsi="Cf Garamond"/>
          <w:spacing w:val="-6"/>
          <w:sz w:val="24"/>
          <w:szCs w:val="24"/>
        </w:rPr>
        <w:t xml:space="preserve"> </w:t>
      </w:r>
      <w:r w:rsidRPr="000E6EB0">
        <w:rPr>
          <w:rFonts w:ascii="Cf Garamond" w:hAnsi="Cf Garamond"/>
          <w:spacing w:val="-6"/>
          <w:sz w:val="24"/>
          <w:szCs w:val="24"/>
        </w:rPr>
        <w:t>………</w:t>
      </w:r>
      <w:r w:rsidR="00402253" w:rsidRPr="000E6EB0">
        <w:rPr>
          <w:rFonts w:ascii="Cf Garamond" w:hAnsi="Cf Garamond"/>
          <w:spacing w:val="-6"/>
          <w:sz w:val="24"/>
          <w:szCs w:val="24"/>
        </w:rPr>
        <w:t>…………………………….</w:t>
      </w:r>
    </w:p>
    <w:p w:rsidR="00A50B8E" w:rsidRPr="000E6EB0" w:rsidRDefault="004D0AB9" w:rsidP="004D0AB9">
      <w:pPr>
        <w:rPr>
          <w:rFonts w:ascii="Cf Garamond" w:hAnsi="Cf Garamond"/>
          <w:spacing w:val="-6"/>
          <w:sz w:val="24"/>
          <w:szCs w:val="24"/>
        </w:rPr>
      </w:pPr>
      <w:r w:rsidRPr="000E6EB0">
        <w:rPr>
          <w:rFonts w:ascii="Cf Garamond" w:hAnsi="Cf Garamond"/>
          <w:spacing w:val="-6"/>
          <w:sz w:val="24"/>
          <w:szCs w:val="24"/>
        </w:rPr>
        <w:t>Β.  Μέλος (Όνομα/επίθετο και υπογραφή): ………………………….…………………..</w:t>
      </w:r>
    </w:p>
    <w:p w:rsidR="004D0AB9" w:rsidRPr="000E6EB0" w:rsidRDefault="004D0AB9" w:rsidP="004D0AB9">
      <w:pPr>
        <w:rPr>
          <w:rFonts w:ascii="Cf Garamond" w:hAnsi="Cf Garamond"/>
          <w:spacing w:val="-6"/>
          <w:sz w:val="24"/>
          <w:szCs w:val="24"/>
        </w:rPr>
      </w:pPr>
      <w:r w:rsidRPr="000E6EB0">
        <w:rPr>
          <w:rFonts w:ascii="Cf Garamond" w:hAnsi="Cf Garamond"/>
          <w:spacing w:val="-6"/>
          <w:sz w:val="24"/>
          <w:szCs w:val="24"/>
        </w:rPr>
        <w:t>Ημερομηνία</w:t>
      </w:r>
      <w:r w:rsidR="00402253" w:rsidRPr="000E6EB0">
        <w:rPr>
          <w:rFonts w:ascii="Cf Garamond" w:hAnsi="Cf Garamond"/>
          <w:spacing w:val="-6"/>
          <w:sz w:val="24"/>
          <w:szCs w:val="24"/>
        </w:rPr>
        <w:t xml:space="preserve"> </w:t>
      </w:r>
      <w:r w:rsidRPr="000E6EB0">
        <w:rPr>
          <w:rFonts w:ascii="Cf Garamond" w:hAnsi="Cf Garamond"/>
          <w:spacing w:val="-6"/>
          <w:sz w:val="24"/>
          <w:szCs w:val="24"/>
        </w:rPr>
        <w:t>……</w:t>
      </w:r>
      <w:r w:rsidR="00402253" w:rsidRPr="000E6EB0">
        <w:rPr>
          <w:rFonts w:ascii="Cf Garamond" w:hAnsi="Cf Garamond"/>
          <w:spacing w:val="-6"/>
          <w:sz w:val="24"/>
          <w:szCs w:val="24"/>
        </w:rPr>
        <w:t>……………</w:t>
      </w:r>
      <w:r w:rsidRPr="000E6EB0">
        <w:rPr>
          <w:rFonts w:ascii="Cf Garamond" w:hAnsi="Cf Garamond"/>
          <w:spacing w:val="-6"/>
          <w:sz w:val="24"/>
          <w:szCs w:val="24"/>
        </w:rPr>
        <w:t>…..</w:t>
      </w:r>
    </w:p>
    <w:p w:rsidR="00A50B8E" w:rsidRPr="000E6EB0" w:rsidRDefault="004D0AB9" w:rsidP="004D0AB9">
      <w:pPr>
        <w:rPr>
          <w:rFonts w:ascii="Cf Garamond" w:hAnsi="Cf Garamond"/>
          <w:spacing w:val="-6"/>
          <w:sz w:val="24"/>
          <w:szCs w:val="24"/>
        </w:rPr>
      </w:pPr>
      <w:r w:rsidRPr="000E6EB0">
        <w:rPr>
          <w:rFonts w:ascii="Cf Garamond" w:hAnsi="Cf Garamond"/>
          <w:spacing w:val="-6"/>
          <w:sz w:val="24"/>
          <w:szCs w:val="24"/>
        </w:rPr>
        <w:t>Γ. Μέλος (Όνομα/επίθετο και υπογραφή): ……………………………..………………..</w:t>
      </w:r>
    </w:p>
    <w:p w:rsidR="004D0AB9" w:rsidRPr="000E6EB0" w:rsidRDefault="004D0AB9" w:rsidP="004D0AB9">
      <w:pPr>
        <w:rPr>
          <w:rFonts w:ascii="Cf Garamond" w:hAnsi="Cf Garamond"/>
          <w:spacing w:val="-6"/>
          <w:sz w:val="24"/>
          <w:szCs w:val="24"/>
        </w:rPr>
      </w:pPr>
      <w:r w:rsidRPr="000E6EB0">
        <w:rPr>
          <w:rFonts w:ascii="Cf Garamond" w:hAnsi="Cf Garamond"/>
          <w:spacing w:val="-6"/>
          <w:sz w:val="24"/>
          <w:szCs w:val="24"/>
        </w:rPr>
        <w:t>Ημερομηνία</w:t>
      </w:r>
      <w:r w:rsidR="00402253" w:rsidRPr="000E6EB0">
        <w:rPr>
          <w:rFonts w:ascii="Cf Garamond" w:hAnsi="Cf Garamond"/>
          <w:spacing w:val="-6"/>
          <w:sz w:val="24"/>
          <w:szCs w:val="24"/>
        </w:rPr>
        <w:t xml:space="preserve"> ………………</w:t>
      </w:r>
      <w:r w:rsidRPr="000E6EB0">
        <w:rPr>
          <w:rFonts w:ascii="Cf Garamond" w:hAnsi="Cf Garamond"/>
          <w:spacing w:val="-6"/>
          <w:sz w:val="24"/>
          <w:szCs w:val="24"/>
        </w:rPr>
        <w:t>………..</w:t>
      </w:r>
    </w:p>
    <w:p w:rsidR="001E2667" w:rsidRPr="000E6EB0" w:rsidRDefault="007966F8" w:rsidP="007966F8">
      <w:pPr>
        <w:jc w:val="center"/>
        <w:rPr>
          <w:rFonts w:ascii="Cf Garamond" w:hAnsi="Cf Garamond"/>
          <w:b/>
          <w:sz w:val="24"/>
          <w:szCs w:val="24"/>
          <w:u w:val="single"/>
        </w:rPr>
      </w:pPr>
      <w:r w:rsidRPr="000E6EB0">
        <w:rPr>
          <w:rFonts w:ascii="Cf Garamond" w:hAnsi="Cf Garamond"/>
          <w:sz w:val="24"/>
          <w:szCs w:val="24"/>
        </w:rPr>
        <w:br w:type="page"/>
      </w:r>
      <w:r w:rsidR="001E2667" w:rsidRPr="000E6EB0">
        <w:rPr>
          <w:rFonts w:ascii="Cf Garamond" w:hAnsi="Cf Garamond"/>
          <w:b/>
          <w:sz w:val="24"/>
          <w:szCs w:val="24"/>
          <w:u w:val="single"/>
        </w:rPr>
        <w:lastRenderedPageBreak/>
        <w:t>ΠΑΡΑΡΤΗΜΑ 4: Πρακτικό κρίσεως</w:t>
      </w:r>
    </w:p>
    <w:p w:rsidR="00E90D23" w:rsidRPr="000E6EB0" w:rsidRDefault="00E90D23" w:rsidP="00263E3F">
      <w:pPr>
        <w:autoSpaceDE w:val="0"/>
        <w:autoSpaceDN w:val="0"/>
        <w:adjustRightInd w:val="0"/>
        <w:spacing w:after="0" w:line="240" w:lineRule="auto"/>
        <w:jc w:val="both"/>
        <w:rPr>
          <w:rFonts w:ascii="Cf Garamond" w:hAnsi="Cf Garamond" w:cs="MyriadPro-Regular"/>
          <w:color w:val="FF0000"/>
          <w:sz w:val="24"/>
          <w:szCs w:val="24"/>
          <w:lang w:eastAsia="el-GR"/>
        </w:rPr>
      </w:pPr>
    </w:p>
    <w:p w:rsidR="001512F0" w:rsidRPr="000E6EB0" w:rsidRDefault="001512F0" w:rsidP="00125F6F">
      <w:pPr>
        <w:pStyle w:val="BodyText"/>
        <w:spacing w:line="360" w:lineRule="auto"/>
        <w:rPr>
          <w:rFonts w:ascii="Cf Garamond" w:hAnsi="Cf Garamond" w:cs="Times New Roman"/>
        </w:rPr>
      </w:pPr>
    </w:p>
    <w:p w:rsidR="00125F6F" w:rsidRPr="000E6EB0" w:rsidRDefault="00125F6F" w:rsidP="00125F6F">
      <w:pPr>
        <w:pStyle w:val="BodyText"/>
        <w:spacing w:line="360" w:lineRule="auto"/>
        <w:rPr>
          <w:rFonts w:ascii="Cf Garamond" w:hAnsi="Cf Garamond" w:cs="Times New Roman"/>
        </w:rPr>
      </w:pPr>
      <w:r w:rsidRPr="000E6EB0">
        <w:rPr>
          <w:rFonts w:ascii="Cf Garamond" w:hAnsi="Cf Garamond" w:cs="Times New Roman"/>
        </w:rPr>
        <w:t xml:space="preserve">ΠΡΑΚΤΙΚΟ ΣΥΝΕΔΡΙΑΣΗΣ ΤΗΣ ΕΠΤΑΜΕΛΟΥΣ ΕΞΕΤΑΣΤΙΚΗΣ ΕΠΙΤΡΟΠΗΣ ΓΙΑ ΤΗΝ ΤΕΛΙΚΗ ΑΞΙΟΛΟΓΗΣΗ ΚΑΙ ΚΡΙΣΗ ΤΗΣ ΔΙΔΑΚΤΟΡΙΚΗΣ ΔΙΑΤΡΙΒΗΣ </w:t>
      </w:r>
    </w:p>
    <w:p w:rsidR="00125F6F" w:rsidRPr="000E6EB0" w:rsidRDefault="00125F6F" w:rsidP="00125F6F">
      <w:pPr>
        <w:pStyle w:val="BodyText"/>
        <w:spacing w:line="360" w:lineRule="auto"/>
        <w:rPr>
          <w:rFonts w:ascii="Cf Garamond" w:hAnsi="Cf Garamond" w:cs="Times New Roman"/>
        </w:rPr>
      </w:pPr>
      <w:r w:rsidRPr="000E6EB0">
        <w:rPr>
          <w:rFonts w:ascii="Cf Garamond" w:hAnsi="Cf Garamond" w:cs="Times New Roman"/>
        </w:rPr>
        <w:t>του/της ……………………………………………..</w:t>
      </w:r>
    </w:p>
    <w:p w:rsidR="001512F0" w:rsidRPr="000E6EB0" w:rsidRDefault="001512F0" w:rsidP="00125F6F">
      <w:pPr>
        <w:pStyle w:val="BodyTextIndent"/>
        <w:ind w:firstLine="0"/>
        <w:jc w:val="both"/>
        <w:rPr>
          <w:rFonts w:ascii="Cf Garamond" w:hAnsi="Cf Garamond" w:cs="Times New Roman"/>
        </w:rPr>
      </w:pPr>
    </w:p>
    <w:p w:rsidR="00125F6F" w:rsidRPr="000E6EB0" w:rsidRDefault="00125F6F" w:rsidP="00125F6F">
      <w:pPr>
        <w:pStyle w:val="BodyTextIndent"/>
        <w:ind w:firstLine="0"/>
        <w:jc w:val="both"/>
        <w:rPr>
          <w:rFonts w:ascii="Cf Garamond" w:hAnsi="Cf Garamond" w:cs="Times New Roman"/>
        </w:rPr>
      </w:pPr>
      <w:r w:rsidRPr="000E6EB0">
        <w:rPr>
          <w:rFonts w:ascii="Cf Garamond" w:hAnsi="Cf Garamond" w:cs="Times New Roman"/>
        </w:rPr>
        <w:t xml:space="preserve">Η Επταμελής Εξεταστική Επιτροπή, η οποία ορίσθηκε κατά την …………………………………. Συνεδρίαση της </w:t>
      </w:r>
      <w:r w:rsidR="00A50B8E" w:rsidRPr="000E6EB0">
        <w:rPr>
          <w:rFonts w:ascii="Cf Garamond" w:hAnsi="Cf Garamond" w:cs="Times New Roman"/>
        </w:rPr>
        <w:t xml:space="preserve">Γενικής </w:t>
      </w:r>
      <w:r w:rsidRPr="000E6EB0">
        <w:rPr>
          <w:rFonts w:ascii="Cf Garamond" w:hAnsi="Cf Garamond" w:cs="Times New Roman"/>
        </w:rPr>
        <w:t xml:space="preserve">Συνέλευσης, συνεδρίασε την …………….…………......... …/…/……… και ώρα …….. στην αίθουσα ………………………………………………………………………… </w:t>
      </w:r>
    </w:p>
    <w:p w:rsidR="00125F6F" w:rsidRPr="000E6EB0" w:rsidRDefault="00125F6F" w:rsidP="00125F6F">
      <w:pPr>
        <w:pStyle w:val="BodyTextIndent"/>
        <w:ind w:firstLine="0"/>
        <w:jc w:val="both"/>
        <w:rPr>
          <w:rFonts w:ascii="Cf Garamond" w:hAnsi="Cf Garamond" w:cs="Times New Roman"/>
        </w:rPr>
      </w:pPr>
      <w:r w:rsidRPr="000E6EB0">
        <w:rPr>
          <w:rFonts w:ascii="Cf Garamond" w:hAnsi="Cf Garamond" w:cs="Times New Roman"/>
        </w:rPr>
        <w:t xml:space="preserve">και ήταν παρόντα τα εξής </w:t>
      </w:r>
      <w:r w:rsidR="003B34C4" w:rsidRPr="000E6EB0">
        <w:rPr>
          <w:rFonts w:ascii="Cf Garamond" w:hAnsi="Cf Garamond" w:cs="Times New Roman"/>
        </w:rPr>
        <w:t>μέλη</w:t>
      </w:r>
      <w:r w:rsidRPr="000E6EB0">
        <w:rPr>
          <w:rFonts w:ascii="Cf Garamond" w:hAnsi="Cf Garamond" w:cs="Times New Roman"/>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528"/>
      </w:tblGrid>
      <w:tr w:rsidR="00125F6F" w:rsidRPr="000E6EB0" w:rsidTr="00125F6F">
        <w:tc>
          <w:tcPr>
            <w:tcW w:w="8528" w:type="dxa"/>
            <w:tcBorders>
              <w:top w:val="nil"/>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1)                                                                                                          (επιβλέπων/ουσα)</w:t>
            </w:r>
          </w:p>
        </w:tc>
      </w:tr>
      <w:tr w:rsidR="00125F6F" w:rsidRPr="000E6EB0" w:rsidTr="00125F6F">
        <w:tc>
          <w:tcPr>
            <w:tcW w:w="8528"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2)</w:t>
            </w:r>
          </w:p>
        </w:tc>
      </w:tr>
      <w:tr w:rsidR="00125F6F" w:rsidRPr="000E6EB0" w:rsidTr="00125F6F">
        <w:tc>
          <w:tcPr>
            <w:tcW w:w="8528"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3)</w:t>
            </w:r>
          </w:p>
        </w:tc>
      </w:tr>
      <w:tr w:rsidR="00125F6F" w:rsidRPr="000E6EB0" w:rsidTr="00125F6F">
        <w:tc>
          <w:tcPr>
            <w:tcW w:w="8528"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4)</w:t>
            </w:r>
          </w:p>
        </w:tc>
      </w:tr>
      <w:tr w:rsidR="00125F6F" w:rsidRPr="000E6EB0" w:rsidTr="00125F6F">
        <w:tc>
          <w:tcPr>
            <w:tcW w:w="8528"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 xml:space="preserve">5) </w:t>
            </w:r>
          </w:p>
        </w:tc>
      </w:tr>
      <w:tr w:rsidR="00125F6F" w:rsidRPr="000E6EB0" w:rsidTr="00125F6F">
        <w:tc>
          <w:tcPr>
            <w:tcW w:w="8528"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6)</w:t>
            </w:r>
          </w:p>
        </w:tc>
      </w:tr>
      <w:tr w:rsidR="00125F6F" w:rsidRPr="000E6EB0" w:rsidTr="00125F6F">
        <w:tc>
          <w:tcPr>
            <w:tcW w:w="8528"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 xml:space="preserve">7) </w:t>
            </w:r>
          </w:p>
        </w:tc>
      </w:tr>
    </w:tbl>
    <w:p w:rsidR="00125F6F" w:rsidRPr="000E6EB0" w:rsidRDefault="00125F6F" w:rsidP="00125F6F">
      <w:pPr>
        <w:pStyle w:val="BodyTextIndent"/>
        <w:ind w:firstLine="0"/>
        <w:jc w:val="both"/>
        <w:rPr>
          <w:rFonts w:ascii="Cf Garamond" w:hAnsi="Cf Garamond" w:cs="Times New Roman"/>
        </w:rPr>
      </w:pPr>
    </w:p>
    <w:p w:rsidR="001512F0" w:rsidRPr="000E6EB0" w:rsidRDefault="001512F0" w:rsidP="00125F6F">
      <w:pPr>
        <w:pStyle w:val="BodyText2"/>
        <w:rPr>
          <w:rFonts w:ascii="Cf Garamond" w:hAnsi="Cf Garamond" w:cs="Times New Roman"/>
        </w:rPr>
      </w:pPr>
    </w:p>
    <w:p w:rsidR="00125F6F" w:rsidRPr="000E6EB0" w:rsidRDefault="00125F6F" w:rsidP="00125F6F">
      <w:pPr>
        <w:pStyle w:val="BodyText2"/>
        <w:rPr>
          <w:rFonts w:ascii="Cf Garamond" w:hAnsi="Cf Garamond" w:cs="Times New Roman"/>
        </w:rPr>
      </w:pPr>
      <w:r w:rsidRPr="000E6EB0">
        <w:rPr>
          <w:rFonts w:ascii="Cf Garamond" w:hAnsi="Cf Garamond" w:cs="Times New Roman"/>
        </w:rPr>
        <w:t>Καλείται και εισέρχεται στην αίθουσα ο/η……………………………………………. και αναπτύσσει για ………. λεπτά, όπως όρισε η Επταμελής Εξεταστική Επιτροπή, το περιεχόμενο της διατριβής, με θέμα: «……………………………………….………… ……………………………………………………………………………………..………...…………………………</w:t>
      </w:r>
      <w:r w:rsidRPr="000E6EB0">
        <w:rPr>
          <w:rFonts w:ascii="Cf Garamond" w:hAnsi="Cf Garamond"/>
        </w:rPr>
        <w:t>..</w:t>
      </w:r>
      <w:r w:rsidRPr="000E6EB0">
        <w:rPr>
          <w:rFonts w:ascii="Cf Garamond" w:hAnsi="Cf Garamond" w:cs="Times New Roman"/>
        </w:rPr>
        <w:t>………………………………………………………….</w:t>
      </w:r>
      <w:r w:rsidR="00A50B8E" w:rsidRPr="000E6EB0">
        <w:rPr>
          <w:rFonts w:ascii="Cf Garamond" w:hAnsi="Cf Garamond" w:cs="Times New Roman"/>
        </w:rPr>
        <w:t>»</w:t>
      </w:r>
    </w:p>
    <w:p w:rsidR="001512F0" w:rsidRPr="000E6EB0" w:rsidRDefault="001512F0" w:rsidP="00125F6F">
      <w:pPr>
        <w:pStyle w:val="BodyText2"/>
        <w:rPr>
          <w:rFonts w:ascii="Cf Garamond" w:hAnsi="Cf Garamond" w:cs="Times New Roman"/>
        </w:rPr>
      </w:pPr>
    </w:p>
    <w:p w:rsidR="00125F6F" w:rsidRPr="000E6EB0" w:rsidRDefault="00125F6F" w:rsidP="00125F6F">
      <w:pPr>
        <w:pStyle w:val="BodyText2"/>
        <w:rPr>
          <w:rFonts w:ascii="Cf Garamond" w:hAnsi="Cf Garamond" w:cs="Times New Roman"/>
        </w:rPr>
      </w:pPr>
      <w:r w:rsidRPr="000E6EB0">
        <w:rPr>
          <w:rFonts w:ascii="Cf Garamond" w:hAnsi="Cf Garamond" w:cs="Times New Roman"/>
        </w:rPr>
        <w:lastRenderedPageBreak/>
        <w:t xml:space="preserve">Στη συνέχεια γίνονται επιστημονικές ερωτήσεις στον/στην </w:t>
      </w:r>
      <w:r w:rsidR="00A50B8E" w:rsidRPr="000E6EB0">
        <w:rPr>
          <w:rFonts w:ascii="Cf Garamond" w:hAnsi="Cf Garamond" w:cs="Times New Roman"/>
        </w:rPr>
        <w:t>Υ</w:t>
      </w:r>
      <w:r w:rsidRPr="000E6EB0">
        <w:rPr>
          <w:rFonts w:ascii="Cf Garamond" w:hAnsi="Cf Garamond" w:cs="Times New Roman"/>
        </w:rPr>
        <w:t xml:space="preserve">ποψήφιο/α </w:t>
      </w:r>
      <w:r w:rsidR="00A50B8E" w:rsidRPr="000E6EB0">
        <w:rPr>
          <w:rFonts w:ascii="Cf Garamond" w:hAnsi="Cf Garamond" w:cs="Times New Roman"/>
        </w:rPr>
        <w:t>Δ</w:t>
      </w:r>
      <w:r w:rsidRPr="000E6EB0">
        <w:rPr>
          <w:rFonts w:ascii="Cf Garamond" w:hAnsi="Cf Garamond" w:cs="Times New Roman"/>
        </w:rPr>
        <w:t>ιδάκτ</w:t>
      </w:r>
      <w:r w:rsidR="00A50B8E" w:rsidRPr="000E6EB0">
        <w:rPr>
          <w:rFonts w:ascii="Cf Garamond" w:hAnsi="Cf Garamond" w:cs="Times New Roman"/>
        </w:rPr>
        <w:t>ο</w:t>
      </w:r>
      <w:r w:rsidRPr="000E6EB0">
        <w:rPr>
          <w:rFonts w:ascii="Cf Garamond" w:hAnsi="Cf Garamond" w:cs="Times New Roman"/>
        </w:rPr>
        <w:t>ρ</w:t>
      </w:r>
      <w:r w:rsidR="00A50B8E" w:rsidRPr="000E6EB0">
        <w:rPr>
          <w:rFonts w:ascii="Cf Garamond" w:hAnsi="Cf Garamond" w:cs="Times New Roman"/>
        </w:rPr>
        <w:t>α</w:t>
      </w:r>
      <w:r w:rsidRPr="000E6EB0">
        <w:rPr>
          <w:rFonts w:ascii="Cf Garamond" w:hAnsi="Cf Garamond" w:cs="Times New Roman"/>
        </w:rPr>
        <w:t xml:space="preserve"> από την </w:t>
      </w:r>
      <w:r w:rsidR="00A50B8E" w:rsidRPr="000E6EB0">
        <w:rPr>
          <w:rFonts w:ascii="Cf Garamond" w:hAnsi="Cf Garamond" w:cs="Times New Roman"/>
        </w:rPr>
        <w:t>Ε</w:t>
      </w:r>
      <w:r w:rsidRPr="000E6EB0">
        <w:rPr>
          <w:rFonts w:ascii="Cf Garamond" w:hAnsi="Cf Garamond" w:cs="Times New Roman"/>
        </w:rPr>
        <w:t xml:space="preserve">πταμελή </w:t>
      </w:r>
      <w:r w:rsidR="00A50B8E" w:rsidRPr="000E6EB0">
        <w:rPr>
          <w:rFonts w:ascii="Cf Garamond" w:hAnsi="Cf Garamond" w:cs="Times New Roman"/>
        </w:rPr>
        <w:t>Ε</w:t>
      </w:r>
      <w:r w:rsidRPr="000E6EB0">
        <w:rPr>
          <w:rFonts w:ascii="Cf Garamond" w:hAnsi="Cf Garamond" w:cs="Times New Roman"/>
        </w:rPr>
        <w:t xml:space="preserve">ξεταστική </w:t>
      </w:r>
      <w:r w:rsidR="00A50B8E" w:rsidRPr="000E6EB0">
        <w:rPr>
          <w:rFonts w:ascii="Cf Garamond" w:hAnsi="Cf Garamond" w:cs="Times New Roman"/>
        </w:rPr>
        <w:t>Ε</w:t>
      </w:r>
      <w:r w:rsidRPr="000E6EB0">
        <w:rPr>
          <w:rFonts w:ascii="Cf Garamond" w:hAnsi="Cf Garamond" w:cs="Times New Roman"/>
        </w:rPr>
        <w:t xml:space="preserve">πιτροπή, σχετικές με το περιεχόμενο της </w:t>
      </w:r>
      <w:r w:rsidR="00A50B8E" w:rsidRPr="000E6EB0">
        <w:rPr>
          <w:rFonts w:ascii="Cf Garamond" w:hAnsi="Cf Garamond" w:cs="Times New Roman"/>
        </w:rPr>
        <w:t>Δ</w:t>
      </w:r>
      <w:r w:rsidRPr="000E6EB0">
        <w:rPr>
          <w:rFonts w:ascii="Cf Garamond" w:hAnsi="Cf Garamond" w:cs="Times New Roman"/>
        </w:rPr>
        <w:t xml:space="preserve">ιατριβής, οι οποίες σκοπό έχουν τον έλεγχο της επιστημονικής συγκρότησης του </w:t>
      </w:r>
      <w:r w:rsidR="00A50B8E" w:rsidRPr="000E6EB0">
        <w:rPr>
          <w:rFonts w:ascii="Cf Garamond" w:hAnsi="Cf Garamond" w:cs="Times New Roman"/>
        </w:rPr>
        <w:t>Υ</w:t>
      </w:r>
      <w:r w:rsidRPr="000E6EB0">
        <w:rPr>
          <w:rFonts w:ascii="Cf Garamond" w:hAnsi="Cf Garamond" w:cs="Times New Roman"/>
        </w:rPr>
        <w:t xml:space="preserve">ποψηφίου, της γνώσης του θέματος της </w:t>
      </w:r>
      <w:r w:rsidR="00A50B8E" w:rsidRPr="000E6EB0">
        <w:rPr>
          <w:rFonts w:ascii="Cf Garamond" w:hAnsi="Cf Garamond" w:cs="Times New Roman"/>
        </w:rPr>
        <w:t>Δ</w:t>
      </w:r>
      <w:r w:rsidRPr="000E6EB0">
        <w:rPr>
          <w:rFonts w:ascii="Cf Garamond" w:hAnsi="Cf Garamond" w:cs="Times New Roman"/>
        </w:rPr>
        <w:t>ιατριβής και των σχετιζομένων θεμάτων του οικείου επιστημονικού κλάδου.</w:t>
      </w:r>
    </w:p>
    <w:p w:rsidR="00125F6F" w:rsidRPr="000E6EB0" w:rsidRDefault="00125F6F" w:rsidP="00125F6F">
      <w:pPr>
        <w:pStyle w:val="BodyText2"/>
        <w:rPr>
          <w:rFonts w:ascii="Cf Garamond" w:hAnsi="Cf Garamond" w:cs="Times New Roman"/>
        </w:rPr>
      </w:pPr>
    </w:p>
    <w:p w:rsidR="00125F6F" w:rsidRPr="000E6EB0" w:rsidRDefault="00125F6F" w:rsidP="00125F6F">
      <w:pPr>
        <w:pStyle w:val="BodyText2"/>
        <w:rPr>
          <w:rFonts w:ascii="Cf Garamond" w:hAnsi="Cf Garamond" w:cs="Times New Roman"/>
          <w:color w:val="FF0000"/>
        </w:rPr>
      </w:pPr>
      <w:r w:rsidRPr="000E6EB0">
        <w:rPr>
          <w:rFonts w:ascii="Cf Garamond" w:hAnsi="Cf Garamond" w:cs="Times New Roman"/>
        </w:rPr>
        <w:t xml:space="preserve">Μετά το τέλος της ανάπτυξης της εργασίας, εξέρχεται από την αίθουσα ο/η </w:t>
      </w:r>
      <w:r w:rsidR="00A50B8E" w:rsidRPr="000E6EB0">
        <w:rPr>
          <w:rFonts w:ascii="Cf Garamond" w:hAnsi="Cf Garamond" w:cs="Times New Roman"/>
        </w:rPr>
        <w:t>Υ</w:t>
      </w:r>
      <w:r w:rsidRPr="000E6EB0">
        <w:rPr>
          <w:rFonts w:ascii="Cf Garamond" w:hAnsi="Cf Garamond" w:cs="Times New Roman"/>
        </w:rPr>
        <w:t xml:space="preserve">ποψήφιος/α </w:t>
      </w:r>
      <w:r w:rsidR="00A50B8E" w:rsidRPr="000E6EB0">
        <w:rPr>
          <w:rFonts w:ascii="Cf Garamond" w:hAnsi="Cf Garamond" w:cs="Times New Roman"/>
        </w:rPr>
        <w:t>Δ</w:t>
      </w:r>
      <w:r w:rsidRPr="000E6EB0">
        <w:rPr>
          <w:rFonts w:ascii="Cf Garamond" w:hAnsi="Cf Garamond" w:cs="Times New Roman"/>
        </w:rPr>
        <w:t xml:space="preserve">ιδάκτορας και το λόγο παίρνει ο/η επιβλέπων/ουσα </w:t>
      </w:r>
      <w:r w:rsidR="00A50B8E" w:rsidRPr="000E6EB0">
        <w:rPr>
          <w:rFonts w:ascii="Cf Garamond" w:hAnsi="Cf Garamond" w:cs="Times New Roman"/>
        </w:rPr>
        <w:t>Κ</w:t>
      </w:r>
      <w:r w:rsidRPr="000E6EB0">
        <w:rPr>
          <w:rFonts w:ascii="Cf Garamond" w:hAnsi="Cf Garamond" w:cs="Times New Roman"/>
        </w:rPr>
        <w:t xml:space="preserve">αθηγητής/τρια κ./κα ………………………………….., ο/η οποίος/α προτείνει να κριθεί ο/η υποψήφιος/α ως επιτυχών/ούσα, καθώς η </w:t>
      </w:r>
      <w:r w:rsidR="00A50B8E" w:rsidRPr="000E6EB0">
        <w:rPr>
          <w:rFonts w:ascii="Cf Garamond" w:hAnsi="Cf Garamond" w:cs="Times New Roman"/>
        </w:rPr>
        <w:t>Δ</w:t>
      </w:r>
      <w:r w:rsidRPr="000E6EB0">
        <w:rPr>
          <w:rFonts w:ascii="Cf Garamond" w:hAnsi="Cf Garamond" w:cs="Times New Roman"/>
        </w:rPr>
        <w:t xml:space="preserve">ιατριβή αποτελεί ουσιαστική συμβολή στην επιστήμη. Με την άποψη αυτή συμφωνούν και τα άλλα παρόντα μέλη της </w:t>
      </w:r>
      <w:r w:rsidR="00A50B8E" w:rsidRPr="000E6EB0">
        <w:rPr>
          <w:rFonts w:ascii="Cf Garamond" w:hAnsi="Cf Garamond" w:cs="Times New Roman"/>
        </w:rPr>
        <w:t>Ε</w:t>
      </w:r>
      <w:r w:rsidRPr="000E6EB0">
        <w:rPr>
          <w:rFonts w:ascii="Cf Garamond" w:hAnsi="Cf Garamond" w:cs="Times New Roman"/>
        </w:rPr>
        <w:t xml:space="preserve">πταμελούς </w:t>
      </w:r>
      <w:r w:rsidR="00A50B8E" w:rsidRPr="000E6EB0">
        <w:rPr>
          <w:rFonts w:ascii="Cf Garamond" w:hAnsi="Cf Garamond" w:cs="Times New Roman"/>
        </w:rPr>
        <w:t>Ε</w:t>
      </w:r>
      <w:r w:rsidRPr="000E6EB0">
        <w:rPr>
          <w:rFonts w:ascii="Cf Garamond" w:hAnsi="Cf Garamond" w:cs="Times New Roman"/>
        </w:rPr>
        <w:t xml:space="preserve">ξεταστικής </w:t>
      </w:r>
      <w:r w:rsidR="00A50B8E" w:rsidRPr="000E6EB0">
        <w:rPr>
          <w:rFonts w:ascii="Cf Garamond" w:hAnsi="Cf Garamond" w:cs="Times New Roman"/>
        </w:rPr>
        <w:t>Ε</w:t>
      </w:r>
      <w:r w:rsidRPr="000E6EB0">
        <w:rPr>
          <w:rFonts w:ascii="Cf Garamond" w:hAnsi="Cf Garamond" w:cs="Times New Roman"/>
        </w:rPr>
        <w:t>πιτροπής.</w:t>
      </w:r>
    </w:p>
    <w:p w:rsidR="001512F0" w:rsidRPr="000E6EB0" w:rsidRDefault="001512F0" w:rsidP="00125F6F">
      <w:pPr>
        <w:pStyle w:val="BodyText2"/>
        <w:rPr>
          <w:rFonts w:ascii="Cf Garamond" w:hAnsi="Cf Garamond" w:cs="Times New Roman"/>
        </w:rPr>
      </w:pPr>
    </w:p>
    <w:p w:rsidR="00125F6F" w:rsidRPr="000E6EB0" w:rsidRDefault="00125F6F" w:rsidP="00125F6F">
      <w:pPr>
        <w:pStyle w:val="BodyText2"/>
        <w:rPr>
          <w:rFonts w:ascii="Cf Garamond" w:hAnsi="Cf Garamond" w:cs="Times New Roman"/>
        </w:rPr>
      </w:pPr>
      <w:r w:rsidRPr="000E6EB0">
        <w:rPr>
          <w:rFonts w:ascii="Cf Garamond" w:hAnsi="Cf Garamond" w:cs="Times New Roman"/>
        </w:rPr>
        <w:t xml:space="preserve">Μετά από τα παραπάνω, ο/η επιβλέπων/ουσα κ./κα …………..…….. θέτει σε ψηφοφορία το ερώτημα «αν ο/η </w:t>
      </w:r>
      <w:r w:rsidR="00A50B8E" w:rsidRPr="000E6EB0">
        <w:rPr>
          <w:rFonts w:ascii="Cf Garamond" w:hAnsi="Cf Garamond" w:cs="Times New Roman"/>
        </w:rPr>
        <w:t>Υ</w:t>
      </w:r>
      <w:r w:rsidRPr="000E6EB0">
        <w:rPr>
          <w:rFonts w:ascii="Cf Garamond" w:hAnsi="Cf Garamond" w:cs="Times New Roman"/>
        </w:rPr>
        <w:t xml:space="preserve">ποψήφιος/α </w:t>
      </w:r>
      <w:r w:rsidR="00A50B8E" w:rsidRPr="000E6EB0">
        <w:rPr>
          <w:rFonts w:ascii="Cf Garamond" w:hAnsi="Cf Garamond" w:cs="Times New Roman"/>
        </w:rPr>
        <w:t>Δ</w:t>
      </w:r>
      <w:r w:rsidRPr="000E6EB0">
        <w:rPr>
          <w:rFonts w:ascii="Cf Garamond" w:hAnsi="Cf Garamond" w:cs="Times New Roman"/>
        </w:rPr>
        <w:t>ιδάκτορας, κ./κα …………………………..…., πέτυχε  στη δοκιμασία».</w:t>
      </w:r>
    </w:p>
    <w:p w:rsidR="001512F0" w:rsidRPr="000E6EB0" w:rsidRDefault="001512F0" w:rsidP="00125F6F">
      <w:pPr>
        <w:spacing w:line="360" w:lineRule="auto"/>
        <w:jc w:val="both"/>
        <w:rPr>
          <w:rFonts w:ascii="Cf Garamond" w:hAnsi="Cf Garamond"/>
          <w:sz w:val="24"/>
          <w:szCs w:val="24"/>
        </w:rPr>
      </w:pPr>
    </w:p>
    <w:p w:rsidR="00125F6F" w:rsidRPr="000E6EB0" w:rsidRDefault="00125F6F" w:rsidP="00125F6F">
      <w:pPr>
        <w:spacing w:line="360" w:lineRule="auto"/>
        <w:jc w:val="both"/>
        <w:rPr>
          <w:rFonts w:ascii="Cf Garamond" w:hAnsi="Cf Garamond"/>
          <w:sz w:val="24"/>
          <w:szCs w:val="24"/>
        </w:rPr>
      </w:pPr>
      <w:r w:rsidRPr="000E6EB0">
        <w:rPr>
          <w:rFonts w:ascii="Cf Garamond" w:hAnsi="Cf Garamond"/>
          <w:sz w:val="24"/>
          <w:szCs w:val="24"/>
        </w:rPr>
        <w:t xml:space="preserve">Τα μέλη της </w:t>
      </w:r>
      <w:r w:rsidR="00A50B8E" w:rsidRPr="000E6EB0">
        <w:rPr>
          <w:rFonts w:ascii="Cf Garamond" w:hAnsi="Cf Garamond"/>
          <w:sz w:val="24"/>
          <w:szCs w:val="24"/>
        </w:rPr>
        <w:t>Ε</w:t>
      </w:r>
      <w:r w:rsidRPr="000E6EB0">
        <w:rPr>
          <w:rFonts w:ascii="Cf Garamond" w:hAnsi="Cf Garamond"/>
          <w:sz w:val="24"/>
          <w:szCs w:val="24"/>
        </w:rPr>
        <w:t xml:space="preserve">πταμελούς </w:t>
      </w:r>
      <w:r w:rsidR="00A50B8E" w:rsidRPr="000E6EB0">
        <w:rPr>
          <w:rFonts w:ascii="Cf Garamond" w:hAnsi="Cf Garamond"/>
          <w:sz w:val="24"/>
          <w:szCs w:val="24"/>
        </w:rPr>
        <w:t>Ε</w:t>
      </w:r>
      <w:r w:rsidRPr="000E6EB0">
        <w:rPr>
          <w:rFonts w:ascii="Cf Garamond" w:hAnsi="Cf Garamond"/>
          <w:sz w:val="24"/>
          <w:szCs w:val="24"/>
        </w:rPr>
        <w:t xml:space="preserve">ξεταστικής </w:t>
      </w:r>
      <w:r w:rsidR="00A50B8E" w:rsidRPr="000E6EB0">
        <w:rPr>
          <w:rFonts w:ascii="Cf Garamond" w:hAnsi="Cf Garamond"/>
          <w:sz w:val="24"/>
          <w:szCs w:val="24"/>
        </w:rPr>
        <w:t>Ε</w:t>
      </w:r>
      <w:r w:rsidRPr="000E6EB0">
        <w:rPr>
          <w:rFonts w:ascii="Cf Garamond" w:hAnsi="Cf Garamond"/>
          <w:sz w:val="24"/>
          <w:szCs w:val="24"/>
        </w:rPr>
        <w:t>πιτροπής ψηφίζουν μετά από κλήρωση, αρχίζοντας από το γράμμα ………:</w:t>
      </w:r>
    </w:p>
    <w:tbl>
      <w:tblPr>
        <w:tblW w:w="8472" w:type="dxa"/>
        <w:tblBorders>
          <w:bottom w:val="single" w:sz="4" w:space="0" w:color="auto"/>
          <w:insideH w:val="single" w:sz="4" w:space="0" w:color="auto"/>
          <w:insideV w:val="single" w:sz="4" w:space="0" w:color="auto"/>
        </w:tblBorders>
        <w:tblLook w:val="04A0" w:firstRow="1" w:lastRow="0" w:firstColumn="1" w:lastColumn="0" w:noHBand="0" w:noVBand="1"/>
      </w:tblPr>
      <w:tblGrid>
        <w:gridCol w:w="5495"/>
        <w:gridCol w:w="2977"/>
      </w:tblGrid>
      <w:tr w:rsidR="00125F6F" w:rsidRPr="000E6EB0" w:rsidTr="00125F6F">
        <w:tc>
          <w:tcPr>
            <w:tcW w:w="5495" w:type="dxa"/>
            <w:tcBorders>
              <w:top w:val="nil"/>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 xml:space="preserve">1)                                                                                                          </w:t>
            </w:r>
          </w:p>
        </w:tc>
        <w:tc>
          <w:tcPr>
            <w:tcW w:w="2977" w:type="dxa"/>
            <w:tcBorders>
              <w:top w:val="nil"/>
              <w:left w:val="nil"/>
              <w:bottom w:val="single" w:sz="4" w:space="0" w:color="auto"/>
              <w:right w:val="nil"/>
            </w:tcBorders>
            <w:hideMark/>
          </w:tcPr>
          <w:p w:rsidR="00125F6F" w:rsidRPr="000E6EB0" w:rsidRDefault="00125F6F">
            <w:pPr>
              <w:spacing w:before="120" w:line="360" w:lineRule="auto"/>
              <w:jc w:val="center"/>
              <w:rPr>
                <w:rFonts w:ascii="Cf Garamond" w:hAnsi="Cf Garamond"/>
                <w:sz w:val="24"/>
                <w:szCs w:val="24"/>
              </w:rPr>
            </w:pPr>
            <w:r w:rsidRPr="000E6EB0">
              <w:rPr>
                <w:rFonts w:ascii="Cf Garamond" w:hAnsi="Cf Garamond"/>
                <w:sz w:val="24"/>
                <w:szCs w:val="24"/>
              </w:rPr>
              <w:t>ΝΑΙ/OXI</w:t>
            </w:r>
          </w:p>
        </w:tc>
      </w:tr>
      <w:tr w:rsidR="00125F6F" w:rsidRPr="000E6EB0" w:rsidTr="00125F6F">
        <w:tc>
          <w:tcPr>
            <w:tcW w:w="5495"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2)</w:t>
            </w:r>
          </w:p>
        </w:tc>
        <w:tc>
          <w:tcPr>
            <w:tcW w:w="2977" w:type="dxa"/>
            <w:tcBorders>
              <w:top w:val="single" w:sz="4" w:space="0" w:color="auto"/>
              <w:left w:val="nil"/>
              <w:bottom w:val="single" w:sz="4" w:space="0" w:color="auto"/>
              <w:right w:val="nil"/>
            </w:tcBorders>
            <w:hideMark/>
          </w:tcPr>
          <w:p w:rsidR="00125F6F" w:rsidRPr="000E6EB0" w:rsidRDefault="00125F6F">
            <w:pPr>
              <w:spacing w:before="120" w:line="360" w:lineRule="auto"/>
              <w:jc w:val="center"/>
              <w:rPr>
                <w:rFonts w:ascii="Cf Garamond" w:hAnsi="Cf Garamond"/>
                <w:sz w:val="24"/>
                <w:szCs w:val="24"/>
              </w:rPr>
            </w:pPr>
            <w:r w:rsidRPr="000E6EB0">
              <w:rPr>
                <w:rFonts w:ascii="Cf Garamond" w:hAnsi="Cf Garamond"/>
                <w:sz w:val="24"/>
                <w:szCs w:val="24"/>
              </w:rPr>
              <w:t>ΝΑΙ/OXI</w:t>
            </w:r>
          </w:p>
        </w:tc>
      </w:tr>
      <w:tr w:rsidR="00125F6F" w:rsidRPr="000E6EB0" w:rsidTr="00125F6F">
        <w:tc>
          <w:tcPr>
            <w:tcW w:w="5495"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3)</w:t>
            </w:r>
          </w:p>
        </w:tc>
        <w:tc>
          <w:tcPr>
            <w:tcW w:w="2977" w:type="dxa"/>
            <w:tcBorders>
              <w:top w:val="single" w:sz="4" w:space="0" w:color="auto"/>
              <w:left w:val="nil"/>
              <w:bottom w:val="single" w:sz="4" w:space="0" w:color="auto"/>
              <w:right w:val="nil"/>
            </w:tcBorders>
            <w:hideMark/>
          </w:tcPr>
          <w:p w:rsidR="00125F6F" w:rsidRPr="000E6EB0" w:rsidRDefault="00125F6F">
            <w:pPr>
              <w:spacing w:before="120" w:line="360" w:lineRule="auto"/>
              <w:jc w:val="center"/>
              <w:rPr>
                <w:rFonts w:ascii="Cf Garamond" w:hAnsi="Cf Garamond"/>
                <w:sz w:val="24"/>
                <w:szCs w:val="24"/>
              </w:rPr>
            </w:pPr>
            <w:r w:rsidRPr="000E6EB0">
              <w:rPr>
                <w:rFonts w:ascii="Cf Garamond" w:hAnsi="Cf Garamond"/>
                <w:sz w:val="24"/>
                <w:szCs w:val="24"/>
              </w:rPr>
              <w:t>ΝΑΙ/OXI</w:t>
            </w:r>
          </w:p>
        </w:tc>
      </w:tr>
      <w:tr w:rsidR="00125F6F" w:rsidRPr="000E6EB0" w:rsidTr="00125F6F">
        <w:tc>
          <w:tcPr>
            <w:tcW w:w="5495"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4)</w:t>
            </w:r>
          </w:p>
        </w:tc>
        <w:tc>
          <w:tcPr>
            <w:tcW w:w="2977" w:type="dxa"/>
            <w:tcBorders>
              <w:top w:val="single" w:sz="4" w:space="0" w:color="auto"/>
              <w:left w:val="nil"/>
              <w:bottom w:val="single" w:sz="4" w:space="0" w:color="auto"/>
              <w:right w:val="nil"/>
            </w:tcBorders>
            <w:hideMark/>
          </w:tcPr>
          <w:p w:rsidR="00125F6F" w:rsidRPr="000E6EB0" w:rsidRDefault="00125F6F">
            <w:pPr>
              <w:spacing w:before="120" w:line="360" w:lineRule="auto"/>
              <w:jc w:val="center"/>
              <w:rPr>
                <w:rFonts w:ascii="Cf Garamond" w:hAnsi="Cf Garamond"/>
                <w:sz w:val="24"/>
                <w:szCs w:val="24"/>
              </w:rPr>
            </w:pPr>
            <w:r w:rsidRPr="000E6EB0">
              <w:rPr>
                <w:rFonts w:ascii="Cf Garamond" w:hAnsi="Cf Garamond"/>
                <w:sz w:val="24"/>
                <w:szCs w:val="24"/>
              </w:rPr>
              <w:t>ΝΑΙ/OXI</w:t>
            </w:r>
          </w:p>
        </w:tc>
      </w:tr>
      <w:tr w:rsidR="00125F6F" w:rsidRPr="000E6EB0" w:rsidTr="00125F6F">
        <w:tc>
          <w:tcPr>
            <w:tcW w:w="5495"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 xml:space="preserve">5) </w:t>
            </w:r>
          </w:p>
        </w:tc>
        <w:tc>
          <w:tcPr>
            <w:tcW w:w="2977" w:type="dxa"/>
            <w:tcBorders>
              <w:top w:val="single" w:sz="4" w:space="0" w:color="auto"/>
              <w:left w:val="nil"/>
              <w:bottom w:val="single" w:sz="4" w:space="0" w:color="auto"/>
              <w:right w:val="nil"/>
            </w:tcBorders>
            <w:hideMark/>
          </w:tcPr>
          <w:p w:rsidR="00125F6F" w:rsidRPr="000E6EB0" w:rsidRDefault="00125F6F">
            <w:pPr>
              <w:spacing w:before="120" w:line="360" w:lineRule="auto"/>
              <w:jc w:val="center"/>
              <w:rPr>
                <w:rFonts w:ascii="Cf Garamond" w:hAnsi="Cf Garamond"/>
                <w:sz w:val="24"/>
                <w:szCs w:val="24"/>
              </w:rPr>
            </w:pPr>
            <w:r w:rsidRPr="000E6EB0">
              <w:rPr>
                <w:rFonts w:ascii="Cf Garamond" w:hAnsi="Cf Garamond"/>
                <w:sz w:val="24"/>
                <w:szCs w:val="24"/>
              </w:rPr>
              <w:t>ΝΑΙ/OXI</w:t>
            </w:r>
          </w:p>
        </w:tc>
      </w:tr>
      <w:tr w:rsidR="00125F6F" w:rsidRPr="000E6EB0" w:rsidTr="00125F6F">
        <w:tc>
          <w:tcPr>
            <w:tcW w:w="5495"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6)</w:t>
            </w:r>
          </w:p>
        </w:tc>
        <w:tc>
          <w:tcPr>
            <w:tcW w:w="2977" w:type="dxa"/>
            <w:tcBorders>
              <w:top w:val="single" w:sz="4" w:space="0" w:color="auto"/>
              <w:left w:val="nil"/>
              <w:bottom w:val="single" w:sz="4" w:space="0" w:color="auto"/>
              <w:right w:val="nil"/>
            </w:tcBorders>
            <w:hideMark/>
          </w:tcPr>
          <w:p w:rsidR="00125F6F" w:rsidRPr="000E6EB0" w:rsidRDefault="00125F6F">
            <w:pPr>
              <w:spacing w:before="120" w:line="360" w:lineRule="auto"/>
              <w:jc w:val="center"/>
              <w:rPr>
                <w:rFonts w:ascii="Cf Garamond" w:hAnsi="Cf Garamond"/>
                <w:sz w:val="24"/>
                <w:szCs w:val="24"/>
              </w:rPr>
            </w:pPr>
            <w:r w:rsidRPr="000E6EB0">
              <w:rPr>
                <w:rFonts w:ascii="Cf Garamond" w:hAnsi="Cf Garamond"/>
                <w:sz w:val="24"/>
                <w:szCs w:val="24"/>
              </w:rPr>
              <w:t>ΝΑΙ/OXI</w:t>
            </w:r>
          </w:p>
        </w:tc>
      </w:tr>
      <w:tr w:rsidR="00125F6F" w:rsidRPr="000E6EB0" w:rsidTr="00125F6F">
        <w:tc>
          <w:tcPr>
            <w:tcW w:w="5495" w:type="dxa"/>
            <w:tcBorders>
              <w:top w:val="single" w:sz="4" w:space="0" w:color="auto"/>
              <w:left w:val="nil"/>
              <w:bottom w:val="single" w:sz="4" w:space="0" w:color="auto"/>
              <w:right w:val="nil"/>
            </w:tcBorders>
            <w:hideMark/>
          </w:tcPr>
          <w:p w:rsidR="00125F6F" w:rsidRPr="000E6EB0" w:rsidRDefault="00125F6F">
            <w:pPr>
              <w:spacing w:before="120" w:line="360" w:lineRule="auto"/>
              <w:rPr>
                <w:rFonts w:ascii="Cf Garamond" w:hAnsi="Cf Garamond"/>
                <w:sz w:val="24"/>
                <w:szCs w:val="24"/>
              </w:rPr>
            </w:pPr>
            <w:r w:rsidRPr="000E6EB0">
              <w:rPr>
                <w:rFonts w:ascii="Cf Garamond" w:hAnsi="Cf Garamond"/>
                <w:sz w:val="24"/>
                <w:szCs w:val="24"/>
              </w:rPr>
              <w:t xml:space="preserve">7) </w:t>
            </w:r>
          </w:p>
        </w:tc>
        <w:tc>
          <w:tcPr>
            <w:tcW w:w="2977" w:type="dxa"/>
            <w:tcBorders>
              <w:top w:val="single" w:sz="4" w:space="0" w:color="auto"/>
              <w:left w:val="nil"/>
              <w:bottom w:val="single" w:sz="4" w:space="0" w:color="auto"/>
              <w:right w:val="nil"/>
            </w:tcBorders>
            <w:hideMark/>
          </w:tcPr>
          <w:p w:rsidR="00125F6F" w:rsidRPr="000E6EB0" w:rsidRDefault="00125F6F">
            <w:pPr>
              <w:spacing w:before="120" w:line="360" w:lineRule="auto"/>
              <w:jc w:val="center"/>
              <w:rPr>
                <w:rFonts w:ascii="Cf Garamond" w:hAnsi="Cf Garamond"/>
                <w:sz w:val="24"/>
                <w:szCs w:val="24"/>
              </w:rPr>
            </w:pPr>
            <w:r w:rsidRPr="000E6EB0">
              <w:rPr>
                <w:rFonts w:ascii="Cf Garamond" w:hAnsi="Cf Garamond"/>
                <w:sz w:val="24"/>
                <w:szCs w:val="24"/>
              </w:rPr>
              <w:t>ΝΑΙ/OXI</w:t>
            </w:r>
          </w:p>
        </w:tc>
      </w:tr>
    </w:tbl>
    <w:p w:rsidR="001512F0" w:rsidRPr="000E6EB0" w:rsidRDefault="001512F0" w:rsidP="00125F6F">
      <w:pPr>
        <w:pStyle w:val="BodyText2"/>
        <w:rPr>
          <w:rFonts w:ascii="Cf Garamond" w:hAnsi="Cf Garamond" w:cs="Times New Roman"/>
        </w:rPr>
      </w:pPr>
    </w:p>
    <w:p w:rsidR="00125F6F" w:rsidRPr="000E6EB0" w:rsidRDefault="00125F6F" w:rsidP="00125F6F">
      <w:pPr>
        <w:pStyle w:val="BodyText2"/>
        <w:rPr>
          <w:rFonts w:ascii="Cf Garamond" w:hAnsi="Cf Garamond" w:cs="Times New Roman"/>
        </w:rPr>
      </w:pPr>
      <w:r w:rsidRPr="000E6EB0">
        <w:rPr>
          <w:rFonts w:ascii="Cf Garamond" w:hAnsi="Cf Garamond" w:cs="Times New Roman"/>
        </w:rPr>
        <w:lastRenderedPageBreak/>
        <w:t xml:space="preserve">Ο/Η επιβλέπων/ουσα, κ./κα …………… ανακοινώνει ότι ο/η </w:t>
      </w:r>
      <w:r w:rsidR="00A50B8E" w:rsidRPr="000E6EB0">
        <w:rPr>
          <w:rFonts w:ascii="Cf Garamond" w:hAnsi="Cf Garamond" w:cs="Times New Roman"/>
        </w:rPr>
        <w:t>Υ</w:t>
      </w:r>
      <w:r w:rsidRPr="000E6EB0">
        <w:rPr>
          <w:rFonts w:ascii="Cf Garamond" w:hAnsi="Cf Garamond" w:cs="Times New Roman"/>
        </w:rPr>
        <w:t xml:space="preserve">ποψήφιος/α </w:t>
      </w:r>
      <w:r w:rsidR="00A50B8E" w:rsidRPr="000E6EB0">
        <w:rPr>
          <w:rFonts w:ascii="Cf Garamond" w:hAnsi="Cf Garamond" w:cs="Times New Roman"/>
        </w:rPr>
        <w:t>Δ</w:t>
      </w:r>
      <w:r w:rsidRPr="000E6EB0">
        <w:rPr>
          <w:rFonts w:ascii="Cf Garamond" w:hAnsi="Cf Garamond" w:cs="Times New Roman"/>
        </w:rPr>
        <w:t xml:space="preserve">ιδάκτορας, κ./κα …………………………….………, πέτυχε στη δοκιμασία, δεδομένου ότι και τα ……………….. παρόντα μέλη </w:t>
      </w:r>
      <w:r w:rsidR="00882B54">
        <w:rPr>
          <w:rFonts w:ascii="Cf Garamond" w:hAnsi="Cf Garamond" w:cs="Times New Roman"/>
        </w:rPr>
        <w:t>της επταμελούς εξεταστικής επιτροπής</w:t>
      </w:r>
      <w:r w:rsidRPr="000E6EB0">
        <w:rPr>
          <w:rFonts w:ascii="Cf Garamond" w:hAnsi="Cf Garamond" w:cs="Times New Roman"/>
        </w:rPr>
        <w:t>, που είχαν και δικαίωμα ψήφου, ψήφισαν καταφατικά.</w:t>
      </w:r>
    </w:p>
    <w:p w:rsidR="009345A9" w:rsidRPr="000E6EB0" w:rsidRDefault="009345A9" w:rsidP="00125F6F">
      <w:pPr>
        <w:pStyle w:val="BodyText2"/>
        <w:rPr>
          <w:rFonts w:ascii="Cf Garamond" w:hAnsi="Cf Garamond" w:cs="Times New Roman"/>
        </w:rPr>
      </w:pPr>
    </w:p>
    <w:p w:rsidR="00125F6F" w:rsidRPr="000E6EB0" w:rsidRDefault="00125F6F" w:rsidP="00125F6F">
      <w:pPr>
        <w:pStyle w:val="BodyText2"/>
        <w:rPr>
          <w:rFonts w:ascii="Cf Garamond" w:hAnsi="Cf Garamond" w:cs="Times New Roman"/>
        </w:rPr>
      </w:pPr>
      <w:r w:rsidRPr="000E6EB0">
        <w:rPr>
          <w:rFonts w:ascii="Cf Garamond" w:hAnsi="Cf Garamond" w:cs="Times New Roman"/>
        </w:rPr>
        <w:t xml:space="preserve">Μετά το παραπάνω αποτέλεσμα της ψηφοφορίας, η </w:t>
      </w:r>
      <w:r w:rsidR="00A50B8E" w:rsidRPr="000E6EB0">
        <w:rPr>
          <w:rFonts w:ascii="Cf Garamond" w:hAnsi="Cf Garamond" w:cs="Times New Roman"/>
        </w:rPr>
        <w:t>Ε</w:t>
      </w:r>
      <w:r w:rsidRPr="000E6EB0">
        <w:rPr>
          <w:rFonts w:ascii="Cf Garamond" w:hAnsi="Cf Garamond" w:cs="Times New Roman"/>
        </w:rPr>
        <w:t xml:space="preserve">πταμελής </w:t>
      </w:r>
      <w:r w:rsidR="00A50B8E" w:rsidRPr="000E6EB0">
        <w:rPr>
          <w:rFonts w:ascii="Cf Garamond" w:hAnsi="Cf Garamond" w:cs="Times New Roman"/>
        </w:rPr>
        <w:t>Εξ</w:t>
      </w:r>
      <w:r w:rsidRPr="000E6EB0">
        <w:rPr>
          <w:rFonts w:ascii="Cf Garamond" w:hAnsi="Cf Garamond" w:cs="Times New Roman"/>
        </w:rPr>
        <w:t xml:space="preserve">εταστική </w:t>
      </w:r>
      <w:r w:rsidR="00A50B8E" w:rsidRPr="000E6EB0">
        <w:rPr>
          <w:rFonts w:ascii="Cf Garamond" w:hAnsi="Cf Garamond" w:cs="Times New Roman"/>
        </w:rPr>
        <w:t>Ε</w:t>
      </w:r>
      <w:r w:rsidRPr="000E6EB0">
        <w:rPr>
          <w:rFonts w:ascii="Cf Garamond" w:hAnsi="Cf Garamond" w:cs="Times New Roman"/>
        </w:rPr>
        <w:t>πιτροπή αποφασίζει ότι ο/η κ. …….………..………………………….. πέτυχε στη δοκιμασία.</w:t>
      </w:r>
    </w:p>
    <w:p w:rsidR="009345A9" w:rsidRPr="000E6EB0" w:rsidRDefault="009345A9" w:rsidP="0081094F">
      <w:pPr>
        <w:pStyle w:val="BodyText2"/>
        <w:spacing w:line="240" w:lineRule="auto"/>
        <w:rPr>
          <w:rFonts w:ascii="Cf Garamond" w:hAnsi="Cf Garamond" w:cs="Times New Roman"/>
        </w:rPr>
      </w:pPr>
    </w:p>
    <w:p w:rsidR="00125F6F" w:rsidRPr="000E6EB0" w:rsidRDefault="00125F6F" w:rsidP="0081094F">
      <w:pPr>
        <w:pStyle w:val="BodyText2"/>
        <w:spacing w:line="240" w:lineRule="auto"/>
        <w:rPr>
          <w:rFonts w:ascii="Cf Garamond" w:hAnsi="Cf Garamond" w:cs="Times New Roman"/>
        </w:rPr>
      </w:pPr>
      <w:r w:rsidRPr="000E6EB0">
        <w:rPr>
          <w:rFonts w:ascii="Cf Garamond" w:hAnsi="Cf Garamond" w:cs="Times New Roman"/>
        </w:rPr>
        <w:t xml:space="preserve">Μετά το παραπάνω αποτέλεσμα της ψηφοφορίας, </w:t>
      </w:r>
      <w:r w:rsidR="005011F0">
        <w:rPr>
          <w:rFonts w:ascii="Cf Garamond" w:hAnsi="Cf Garamond" w:cs="Times New Roman"/>
        </w:rPr>
        <w:t xml:space="preserve">η επταμελής εξεταστική επιτροπή </w:t>
      </w:r>
      <w:r w:rsidRPr="000E6EB0">
        <w:rPr>
          <w:rFonts w:ascii="Cf Garamond" w:hAnsi="Cf Garamond" w:cs="Times New Roman"/>
        </w:rPr>
        <w:t xml:space="preserve">αποφασίζει να απονεμηθεί στον/στην κ./κα ……………………………………….….. ο τίτλος του </w:t>
      </w:r>
      <w:r w:rsidR="00A50B8E" w:rsidRPr="000E6EB0">
        <w:rPr>
          <w:rFonts w:ascii="Cf Garamond" w:hAnsi="Cf Garamond" w:cs="Times New Roman"/>
        </w:rPr>
        <w:t>Δ</w:t>
      </w:r>
      <w:r w:rsidRPr="000E6EB0">
        <w:rPr>
          <w:rFonts w:ascii="Cf Garamond" w:hAnsi="Cf Garamond" w:cs="Times New Roman"/>
        </w:rPr>
        <w:t>ιδάκτορα</w:t>
      </w:r>
      <w:r w:rsidR="00400034" w:rsidRPr="000E6EB0">
        <w:rPr>
          <w:rFonts w:ascii="Cf Garamond" w:hAnsi="Cf Garamond" w:cs="Times New Roman"/>
        </w:rPr>
        <w:t xml:space="preserve"> </w:t>
      </w:r>
      <w:r w:rsidR="003B34C4" w:rsidRPr="000E6EB0">
        <w:rPr>
          <w:rFonts w:ascii="Cf Garamond" w:hAnsi="Cf Garamond" w:cs="Times New Roman"/>
        </w:rPr>
        <w:t>και προτείνει στη</w:t>
      </w:r>
      <w:r w:rsidR="00205338">
        <w:rPr>
          <w:rFonts w:ascii="Cf Garamond" w:hAnsi="Cf Garamond" w:cs="Times New Roman"/>
        </w:rPr>
        <w:t xml:space="preserve"> </w:t>
      </w:r>
      <w:r w:rsidRPr="000E6EB0">
        <w:rPr>
          <w:rFonts w:ascii="Cf Garamond" w:hAnsi="Cf Garamond" w:cs="Times New Roman"/>
        </w:rPr>
        <w:t>Συνέλευση</w:t>
      </w:r>
      <w:r w:rsidR="003B34C4" w:rsidRPr="000E6EB0">
        <w:rPr>
          <w:rFonts w:ascii="Calibri" w:hAnsi="Calibri" w:cs="Times New Roman"/>
        </w:rPr>
        <w:t xml:space="preserve"> </w:t>
      </w:r>
      <w:r w:rsidRPr="000E6EB0">
        <w:rPr>
          <w:rFonts w:ascii="Cf Garamond" w:hAnsi="Cf Garamond" w:cs="Times New Roman"/>
        </w:rPr>
        <w:t xml:space="preserve">την αυτοδίκαιη ανακήρυξή του/της σε </w:t>
      </w:r>
      <w:r w:rsidR="00A50B8E" w:rsidRPr="000E6EB0">
        <w:rPr>
          <w:rFonts w:ascii="Cf Garamond" w:hAnsi="Cf Garamond" w:cs="Times New Roman"/>
        </w:rPr>
        <w:t>Δ</w:t>
      </w:r>
      <w:r w:rsidRPr="000E6EB0">
        <w:rPr>
          <w:rFonts w:ascii="Cf Garamond" w:hAnsi="Cf Garamond" w:cs="Times New Roman"/>
        </w:rPr>
        <w:t>ιδάκτορα του προγράμματος.</w:t>
      </w:r>
    </w:p>
    <w:p w:rsidR="009345A9" w:rsidRPr="000E6EB0" w:rsidRDefault="009345A9" w:rsidP="0081094F">
      <w:pPr>
        <w:pStyle w:val="BodyText2"/>
        <w:spacing w:line="240" w:lineRule="auto"/>
        <w:rPr>
          <w:rFonts w:ascii="Cf Garamond" w:hAnsi="Cf Garamond" w:cs="Times New Roman"/>
        </w:rPr>
      </w:pPr>
    </w:p>
    <w:p w:rsidR="009345A9" w:rsidRPr="000E6EB0" w:rsidRDefault="009345A9" w:rsidP="0081094F">
      <w:pPr>
        <w:pStyle w:val="BodyText2"/>
        <w:spacing w:line="240" w:lineRule="auto"/>
        <w:rPr>
          <w:rFonts w:ascii="Cf Garamond" w:hAnsi="Cf Garamond" w:cs="Times New Roman"/>
        </w:rPr>
      </w:pPr>
    </w:p>
    <w:p w:rsidR="009345A9" w:rsidRPr="000E6EB0" w:rsidRDefault="009345A9" w:rsidP="0081094F">
      <w:pPr>
        <w:pStyle w:val="BodyText2"/>
        <w:spacing w:line="240" w:lineRule="auto"/>
        <w:rPr>
          <w:rFonts w:ascii="Cf Garamond" w:hAnsi="Cf Garamond" w:cs="Times New Roman"/>
        </w:rPr>
      </w:pPr>
    </w:p>
    <w:p w:rsidR="009345A9" w:rsidRPr="000E6EB0" w:rsidRDefault="009345A9" w:rsidP="0081094F">
      <w:pPr>
        <w:pStyle w:val="BodyText2"/>
        <w:spacing w:line="240" w:lineRule="auto"/>
        <w:rPr>
          <w:rFonts w:ascii="Cf Garamond" w:hAnsi="Cf Garamond" w:cs="Times New Roman"/>
        </w:rPr>
      </w:pPr>
    </w:p>
    <w:p w:rsidR="00125F6F" w:rsidRPr="000E6EB0" w:rsidRDefault="00125F6F" w:rsidP="0081094F">
      <w:pPr>
        <w:pStyle w:val="Heading4"/>
        <w:jc w:val="center"/>
        <w:rPr>
          <w:rFonts w:ascii="Cf Garamond" w:hAnsi="Cf Garamond"/>
          <w:b w:val="0"/>
          <w:bCs w:val="0"/>
          <w:sz w:val="24"/>
          <w:szCs w:val="24"/>
        </w:rPr>
      </w:pPr>
      <w:r w:rsidRPr="000E6EB0">
        <w:rPr>
          <w:rFonts w:ascii="Cf Garamond" w:hAnsi="Cf Garamond"/>
          <w:b w:val="0"/>
          <w:bCs w:val="0"/>
          <w:sz w:val="24"/>
          <w:szCs w:val="24"/>
        </w:rPr>
        <w:t xml:space="preserve">Με τιμή, </w:t>
      </w:r>
    </w:p>
    <w:p w:rsidR="00125F6F" w:rsidRPr="000E6EB0" w:rsidRDefault="00125F6F" w:rsidP="00125F6F">
      <w:pPr>
        <w:spacing w:line="360" w:lineRule="auto"/>
        <w:jc w:val="center"/>
        <w:rPr>
          <w:rFonts w:ascii="Cf Garamond" w:hAnsi="Cf Garamond"/>
          <w:b/>
          <w:sz w:val="24"/>
          <w:szCs w:val="24"/>
        </w:rPr>
      </w:pPr>
      <w:r w:rsidRPr="000E6EB0">
        <w:rPr>
          <w:rFonts w:ascii="Cf Garamond" w:hAnsi="Cf Garamond"/>
          <w:b/>
          <w:sz w:val="24"/>
          <w:szCs w:val="24"/>
        </w:rPr>
        <w:t>Η ΕΠΤΑΜΕΛΗΣ  ΕΞΕΤΑΣΤΙΚΗ ΕΠΙΤΡΟΠH</w:t>
      </w:r>
    </w:p>
    <w:tbl>
      <w:tblPr>
        <w:tblW w:w="9696" w:type="dxa"/>
        <w:tblBorders>
          <w:bottom w:val="single" w:sz="4" w:space="0" w:color="auto"/>
          <w:insideH w:val="single" w:sz="4" w:space="0" w:color="auto"/>
          <w:insideV w:val="single" w:sz="4" w:space="0" w:color="auto"/>
        </w:tblBorders>
        <w:tblLook w:val="04A0" w:firstRow="1" w:lastRow="0" w:firstColumn="1" w:lastColumn="0" w:noHBand="0" w:noVBand="1"/>
      </w:tblPr>
      <w:tblGrid>
        <w:gridCol w:w="6600"/>
        <w:gridCol w:w="3096"/>
      </w:tblGrid>
      <w:tr w:rsidR="00125F6F" w:rsidRPr="000E6EB0" w:rsidTr="00EF73FB">
        <w:trPr>
          <w:trHeight w:val="746"/>
        </w:trPr>
        <w:tc>
          <w:tcPr>
            <w:tcW w:w="6600" w:type="dxa"/>
            <w:tcBorders>
              <w:top w:val="nil"/>
              <w:left w:val="nil"/>
              <w:bottom w:val="single" w:sz="4" w:space="0" w:color="auto"/>
              <w:right w:val="single" w:sz="4" w:space="0" w:color="auto"/>
            </w:tcBorders>
            <w:hideMark/>
          </w:tcPr>
          <w:p w:rsidR="00125F6F" w:rsidRPr="000E6EB0" w:rsidRDefault="00125F6F" w:rsidP="0087321F">
            <w:pPr>
              <w:spacing w:before="120" w:line="480" w:lineRule="auto"/>
              <w:rPr>
                <w:rFonts w:ascii="Cf Garamond" w:hAnsi="Cf Garamond"/>
                <w:sz w:val="24"/>
                <w:szCs w:val="24"/>
              </w:rPr>
            </w:pPr>
            <w:r w:rsidRPr="000E6EB0">
              <w:rPr>
                <w:rFonts w:ascii="Cf Garamond" w:hAnsi="Cf Garamond"/>
                <w:sz w:val="24"/>
                <w:szCs w:val="24"/>
              </w:rPr>
              <w:t xml:space="preserve">1)                        </w:t>
            </w:r>
            <w:r w:rsidR="0087321F" w:rsidRPr="000E6EB0">
              <w:rPr>
                <w:rFonts w:ascii="Cf Garamond" w:hAnsi="Cf Garamond"/>
                <w:sz w:val="24"/>
                <w:szCs w:val="24"/>
              </w:rPr>
              <w:t xml:space="preserve">                  </w:t>
            </w:r>
            <w:r w:rsidRPr="000E6EB0">
              <w:rPr>
                <w:rFonts w:ascii="Cf Garamond" w:hAnsi="Cf Garamond"/>
                <w:sz w:val="24"/>
                <w:szCs w:val="24"/>
              </w:rPr>
              <w:t xml:space="preserve">  (Ο/Η ΕΠΙΒΛΕΠΩΝ/ΟΥΣΑ)                                                                          </w:t>
            </w:r>
          </w:p>
        </w:tc>
        <w:tc>
          <w:tcPr>
            <w:tcW w:w="3096" w:type="dxa"/>
            <w:tcBorders>
              <w:top w:val="nil"/>
              <w:left w:val="single" w:sz="4" w:space="0" w:color="auto"/>
              <w:bottom w:val="single" w:sz="4" w:space="0" w:color="auto"/>
              <w:right w:val="nil"/>
            </w:tcBorders>
          </w:tcPr>
          <w:p w:rsidR="00125F6F" w:rsidRPr="000E6EB0" w:rsidRDefault="00125F6F">
            <w:pPr>
              <w:spacing w:before="120"/>
              <w:jc w:val="center"/>
              <w:rPr>
                <w:rFonts w:ascii="Cf Garamond" w:hAnsi="Cf Garamond"/>
                <w:sz w:val="24"/>
                <w:szCs w:val="24"/>
              </w:rPr>
            </w:pPr>
          </w:p>
        </w:tc>
      </w:tr>
      <w:tr w:rsidR="00125F6F" w:rsidRPr="000E6EB0" w:rsidTr="00EF73FB">
        <w:trPr>
          <w:trHeight w:val="732"/>
        </w:trPr>
        <w:tc>
          <w:tcPr>
            <w:tcW w:w="6600" w:type="dxa"/>
            <w:tcBorders>
              <w:top w:val="single" w:sz="4" w:space="0" w:color="auto"/>
              <w:left w:val="nil"/>
              <w:bottom w:val="single" w:sz="4" w:space="0" w:color="auto"/>
              <w:right w:val="single" w:sz="4" w:space="0" w:color="auto"/>
            </w:tcBorders>
            <w:hideMark/>
          </w:tcPr>
          <w:p w:rsidR="00125F6F" w:rsidRPr="000E6EB0" w:rsidRDefault="00125F6F">
            <w:pPr>
              <w:spacing w:before="120" w:line="480" w:lineRule="auto"/>
              <w:rPr>
                <w:rFonts w:ascii="Cf Garamond" w:hAnsi="Cf Garamond"/>
                <w:sz w:val="24"/>
                <w:szCs w:val="24"/>
              </w:rPr>
            </w:pPr>
            <w:r w:rsidRPr="000E6EB0">
              <w:rPr>
                <w:rFonts w:ascii="Cf Garamond" w:hAnsi="Cf Garamond"/>
                <w:sz w:val="24"/>
                <w:szCs w:val="24"/>
              </w:rPr>
              <w:t>2)</w:t>
            </w:r>
          </w:p>
        </w:tc>
        <w:tc>
          <w:tcPr>
            <w:tcW w:w="3096" w:type="dxa"/>
            <w:tcBorders>
              <w:top w:val="single" w:sz="4" w:space="0" w:color="auto"/>
              <w:left w:val="single" w:sz="4" w:space="0" w:color="auto"/>
              <w:bottom w:val="single" w:sz="4" w:space="0" w:color="auto"/>
              <w:right w:val="nil"/>
            </w:tcBorders>
          </w:tcPr>
          <w:p w:rsidR="00125F6F" w:rsidRPr="000E6EB0" w:rsidRDefault="00125F6F">
            <w:pPr>
              <w:spacing w:before="120" w:line="480" w:lineRule="auto"/>
              <w:jc w:val="center"/>
              <w:rPr>
                <w:rFonts w:ascii="Cf Garamond" w:hAnsi="Cf Garamond"/>
                <w:sz w:val="24"/>
                <w:szCs w:val="24"/>
              </w:rPr>
            </w:pPr>
          </w:p>
        </w:tc>
      </w:tr>
      <w:tr w:rsidR="00125F6F" w:rsidRPr="000E6EB0" w:rsidTr="00EF73FB">
        <w:trPr>
          <w:trHeight w:val="746"/>
        </w:trPr>
        <w:tc>
          <w:tcPr>
            <w:tcW w:w="6600" w:type="dxa"/>
            <w:tcBorders>
              <w:top w:val="single" w:sz="4" w:space="0" w:color="auto"/>
              <w:left w:val="nil"/>
              <w:bottom w:val="single" w:sz="4" w:space="0" w:color="auto"/>
              <w:right w:val="single" w:sz="4" w:space="0" w:color="auto"/>
            </w:tcBorders>
            <w:hideMark/>
          </w:tcPr>
          <w:p w:rsidR="00125F6F" w:rsidRPr="000E6EB0" w:rsidRDefault="00125F6F">
            <w:pPr>
              <w:spacing w:before="120" w:line="480" w:lineRule="auto"/>
              <w:rPr>
                <w:rFonts w:ascii="Cf Garamond" w:hAnsi="Cf Garamond"/>
                <w:sz w:val="24"/>
                <w:szCs w:val="24"/>
              </w:rPr>
            </w:pPr>
            <w:r w:rsidRPr="000E6EB0">
              <w:rPr>
                <w:rFonts w:ascii="Cf Garamond" w:hAnsi="Cf Garamond"/>
                <w:sz w:val="24"/>
                <w:szCs w:val="24"/>
              </w:rPr>
              <w:t>3)</w:t>
            </w:r>
          </w:p>
        </w:tc>
        <w:tc>
          <w:tcPr>
            <w:tcW w:w="3096" w:type="dxa"/>
            <w:tcBorders>
              <w:top w:val="single" w:sz="4" w:space="0" w:color="auto"/>
              <w:left w:val="single" w:sz="4" w:space="0" w:color="auto"/>
              <w:bottom w:val="single" w:sz="4" w:space="0" w:color="auto"/>
              <w:right w:val="nil"/>
            </w:tcBorders>
          </w:tcPr>
          <w:p w:rsidR="00125F6F" w:rsidRPr="000E6EB0" w:rsidRDefault="00125F6F">
            <w:pPr>
              <w:spacing w:before="120" w:line="480" w:lineRule="auto"/>
              <w:jc w:val="center"/>
              <w:rPr>
                <w:rFonts w:ascii="Cf Garamond" w:hAnsi="Cf Garamond"/>
                <w:sz w:val="24"/>
                <w:szCs w:val="24"/>
              </w:rPr>
            </w:pPr>
          </w:p>
        </w:tc>
      </w:tr>
      <w:tr w:rsidR="00125F6F" w:rsidRPr="000E6EB0" w:rsidTr="00EF73FB">
        <w:trPr>
          <w:trHeight w:val="732"/>
        </w:trPr>
        <w:tc>
          <w:tcPr>
            <w:tcW w:w="6600" w:type="dxa"/>
            <w:tcBorders>
              <w:top w:val="single" w:sz="4" w:space="0" w:color="auto"/>
              <w:left w:val="nil"/>
              <w:bottom w:val="single" w:sz="4" w:space="0" w:color="auto"/>
              <w:right w:val="single" w:sz="4" w:space="0" w:color="auto"/>
            </w:tcBorders>
            <w:hideMark/>
          </w:tcPr>
          <w:p w:rsidR="00125F6F" w:rsidRPr="000E6EB0" w:rsidRDefault="00125F6F">
            <w:pPr>
              <w:spacing w:before="120" w:line="480" w:lineRule="auto"/>
              <w:rPr>
                <w:rFonts w:ascii="Cf Garamond" w:hAnsi="Cf Garamond"/>
                <w:sz w:val="24"/>
                <w:szCs w:val="24"/>
              </w:rPr>
            </w:pPr>
            <w:r w:rsidRPr="000E6EB0">
              <w:rPr>
                <w:rFonts w:ascii="Cf Garamond" w:hAnsi="Cf Garamond"/>
                <w:sz w:val="24"/>
                <w:szCs w:val="24"/>
              </w:rPr>
              <w:t>4)</w:t>
            </w:r>
          </w:p>
        </w:tc>
        <w:tc>
          <w:tcPr>
            <w:tcW w:w="3096" w:type="dxa"/>
            <w:tcBorders>
              <w:top w:val="single" w:sz="4" w:space="0" w:color="auto"/>
              <w:left w:val="single" w:sz="4" w:space="0" w:color="auto"/>
              <w:bottom w:val="single" w:sz="4" w:space="0" w:color="auto"/>
              <w:right w:val="nil"/>
            </w:tcBorders>
          </w:tcPr>
          <w:p w:rsidR="00125F6F" w:rsidRPr="000E6EB0" w:rsidRDefault="00125F6F">
            <w:pPr>
              <w:spacing w:before="120" w:line="480" w:lineRule="auto"/>
              <w:jc w:val="center"/>
              <w:rPr>
                <w:rFonts w:ascii="Cf Garamond" w:hAnsi="Cf Garamond"/>
                <w:sz w:val="24"/>
                <w:szCs w:val="24"/>
              </w:rPr>
            </w:pPr>
          </w:p>
        </w:tc>
      </w:tr>
      <w:tr w:rsidR="00125F6F" w:rsidRPr="000E6EB0" w:rsidTr="00EF73FB">
        <w:trPr>
          <w:trHeight w:val="746"/>
        </w:trPr>
        <w:tc>
          <w:tcPr>
            <w:tcW w:w="6600" w:type="dxa"/>
            <w:tcBorders>
              <w:top w:val="single" w:sz="4" w:space="0" w:color="auto"/>
              <w:left w:val="nil"/>
              <w:bottom w:val="single" w:sz="4" w:space="0" w:color="auto"/>
              <w:right w:val="single" w:sz="4" w:space="0" w:color="auto"/>
            </w:tcBorders>
            <w:hideMark/>
          </w:tcPr>
          <w:p w:rsidR="00125F6F" w:rsidRPr="000E6EB0" w:rsidRDefault="00125F6F">
            <w:pPr>
              <w:spacing w:before="120" w:line="480" w:lineRule="auto"/>
              <w:rPr>
                <w:rFonts w:ascii="Cf Garamond" w:hAnsi="Cf Garamond"/>
                <w:sz w:val="24"/>
                <w:szCs w:val="24"/>
              </w:rPr>
            </w:pPr>
            <w:r w:rsidRPr="000E6EB0">
              <w:rPr>
                <w:rFonts w:ascii="Cf Garamond" w:hAnsi="Cf Garamond"/>
                <w:sz w:val="24"/>
                <w:szCs w:val="24"/>
              </w:rPr>
              <w:t xml:space="preserve">5) </w:t>
            </w:r>
          </w:p>
        </w:tc>
        <w:tc>
          <w:tcPr>
            <w:tcW w:w="3096" w:type="dxa"/>
            <w:tcBorders>
              <w:top w:val="single" w:sz="4" w:space="0" w:color="auto"/>
              <w:left w:val="single" w:sz="4" w:space="0" w:color="auto"/>
              <w:bottom w:val="single" w:sz="4" w:space="0" w:color="auto"/>
              <w:right w:val="nil"/>
            </w:tcBorders>
          </w:tcPr>
          <w:p w:rsidR="00125F6F" w:rsidRPr="000E6EB0" w:rsidRDefault="00125F6F">
            <w:pPr>
              <w:spacing w:before="120" w:line="480" w:lineRule="auto"/>
              <w:jc w:val="center"/>
              <w:rPr>
                <w:rFonts w:ascii="Cf Garamond" w:hAnsi="Cf Garamond"/>
                <w:sz w:val="24"/>
                <w:szCs w:val="24"/>
              </w:rPr>
            </w:pPr>
          </w:p>
        </w:tc>
      </w:tr>
      <w:tr w:rsidR="00125F6F" w:rsidRPr="000E6EB0" w:rsidTr="00EF73FB">
        <w:trPr>
          <w:trHeight w:val="732"/>
        </w:trPr>
        <w:tc>
          <w:tcPr>
            <w:tcW w:w="6600" w:type="dxa"/>
            <w:tcBorders>
              <w:top w:val="single" w:sz="4" w:space="0" w:color="auto"/>
              <w:left w:val="nil"/>
              <w:bottom w:val="single" w:sz="4" w:space="0" w:color="auto"/>
              <w:right w:val="single" w:sz="4" w:space="0" w:color="auto"/>
            </w:tcBorders>
            <w:hideMark/>
          </w:tcPr>
          <w:p w:rsidR="00125F6F" w:rsidRPr="000E6EB0" w:rsidRDefault="00125F6F">
            <w:pPr>
              <w:spacing w:before="120" w:line="480" w:lineRule="auto"/>
              <w:rPr>
                <w:rFonts w:ascii="Cf Garamond" w:hAnsi="Cf Garamond"/>
                <w:sz w:val="24"/>
                <w:szCs w:val="24"/>
              </w:rPr>
            </w:pPr>
            <w:r w:rsidRPr="000E6EB0">
              <w:rPr>
                <w:rFonts w:ascii="Cf Garamond" w:hAnsi="Cf Garamond"/>
                <w:sz w:val="24"/>
                <w:szCs w:val="24"/>
              </w:rPr>
              <w:t>6)</w:t>
            </w:r>
          </w:p>
        </w:tc>
        <w:tc>
          <w:tcPr>
            <w:tcW w:w="3096" w:type="dxa"/>
            <w:tcBorders>
              <w:top w:val="single" w:sz="4" w:space="0" w:color="auto"/>
              <w:left w:val="single" w:sz="4" w:space="0" w:color="auto"/>
              <w:bottom w:val="single" w:sz="4" w:space="0" w:color="auto"/>
              <w:right w:val="nil"/>
            </w:tcBorders>
          </w:tcPr>
          <w:p w:rsidR="00125F6F" w:rsidRPr="000E6EB0" w:rsidRDefault="00125F6F">
            <w:pPr>
              <w:spacing w:before="120" w:line="480" w:lineRule="auto"/>
              <w:jc w:val="center"/>
              <w:rPr>
                <w:rFonts w:ascii="Cf Garamond" w:hAnsi="Cf Garamond"/>
                <w:sz w:val="24"/>
                <w:szCs w:val="24"/>
              </w:rPr>
            </w:pPr>
          </w:p>
        </w:tc>
      </w:tr>
      <w:tr w:rsidR="00125F6F" w:rsidRPr="000E6EB0" w:rsidTr="001F006D">
        <w:trPr>
          <w:trHeight w:val="431"/>
        </w:trPr>
        <w:tc>
          <w:tcPr>
            <w:tcW w:w="6600" w:type="dxa"/>
            <w:tcBorders>
              <w:top w:val="single" w:sz="4" w:space="0" w:color="auto"/>
              <w:left w:val="nil"/>
              <w:bottom w:val="single" w:sz="4" w:space="0" w:color="auto"/>
              <w:right w:val="single" w:sz="4" w:space="0" w:color="auto"/>
            </w:tcBorders>
            <w:hideMark/>
          </w:tcPr>
          <w:p w:rsidR="00125F6F" w:rsidRPr="000E6EB0" w:rsidRDefault="00125F6F">
            <w:pPr>
              <w:spacing w:before="120" w:line="480" w:lineRule="auto"/>
              <w:rPr>
                <w:rFonts w:ascii="Cf Garamond" w:hAnsi="Cf Garamond"/>
                <w:sz w:val="24"/>
                <w:szCs w:val="24"/>
              </w:rPr>
            </w:pPr>
            <w:r w:rsidRPr="000E6EB0">
              <w:rPr>
                <w:rFonts w:ascii="Cf Garamond" w:hAnsi="Cf Garamond"/>
                <w:sz w:val="24"/>
                <w:szCs w:val="24"/>
              </w:rPr>
              <w:t xml:space="preserve">7) </w:t>
            </w:r>
          </w:p>
        </w:tc>
        <w:tc>
          <w:tcPr>
            <w:tcW w:w="3096" w:type="dxa"/>
            <w:tcBorders>
              <w:top w:val="single" w:sz="4" w:space="0" w:color="auto"/>
              <w:left w:val="single" w:sz="4" w:space="0" w:color="auto"/>
              <w:bottom w:val="single" w:sz="4" w:space="0" w:color="auto"/>
              <w:right w:val="nil"/>
            </w:tcBorders>
          </w:tcPr>
          <w:p w:rsidR="00125F6F" w:rsidRPr="000E6EB0" w:rsidRDefault="00125F6F">
            <w:pPr>
              <w:spacing w:before="120" w:line="480" w:lineRule="auto"/>
              <w:jc w:val="center"/>
              <w:rPr>
                <w:rFonts w:ascii="Cf Garamond" w:hAnsi="Cf Garamond"/>
                <w:sz w:val="24"/>
                <w:szCs w:val="24"/>
              </w:rPr>
            </w:pPr>
          </w:p>
        </w:tc>
      </w:tr>
    </w:tbl>
    <w:p w:rsidR="00E90D23" w:rsidRDefault="00E90D23" w:rsidP="00263E3F">
      <w:pPr>
        <w:autoSpaceDE w:val="0"/>
        <w:autoSpaceDN w:val="0"/>
        <w:adjustRightInd w:val="0"/>
        <w:spacing w:after="0" w:line="240" w:lineRule="auto"/>
        <w:jc w:val="both"/>
        <w:rPr>
          <w:rFonts w:ascii="Cf Garamond" w:hAnsi="Cf Garamond" w:cs="MyriadPro-Regular"/>
          <w:color w:val="FF0000"/>
          <w:sz w:val="24"/>
          <w:szCs w:val="24"/>
          <w:lang w:eastAsia="el-GR"/>
        </w:rPr>
      </w:pPr>
    </w:p>
    <w:p w:rsidR="00B50432" w:rsidRDefault="00B50432" w:rsidP="00263E3F">
      <w:pPr>
        <w:autoSpaceDE w:val="0"/>
        <w:autoSpaceDN w:val="0"/>
        <w:adjustRightInd w:val="0"/>
        <w:spacing w:after="0" w:line="240" w:lineRule="auto"/>
        <w:jc w:val="both"/>
        <w:rPr>
          <w:rFonts w:ascii="Cf Garamond" w:hAnsi="Cf Garamond" w:cs="MyriadPro-Regular"/>
          <w:color w:val="FF0000"/>
          <w:sz w:val="24"/>
          <w:szCs w:val="24"/>
          <w:lang w:eastAsia="el-GR"/>
        </w:rPr>
      </w:pPr>
    </w:p>
    <w:p w:rsidR="00B50432" w:rsidRDefault="00B50432" w:rsidP="00263E3F">
      <w:pPr>
        <w:autoSpaceDE w:val="0"/>
        <w:autoSpaceDN w:val="0"/>
        <w:adjustRightInd w:val="0"/>
        <w:spacing w:after="0" w:line="240" w:lineRule="auto"/>
        <w:jc w:val="both"/>
        <w:rPr>
          <w:rFonts w:ascii="Cf Garamond" w:hAnsi="Cf Garamond" w:cs="MyriadPro-Regular"/>
          <w:color w:val="FF0000"/>
          <w:sz w:val="24"/>
          <w:szCs w:val="24"/>
          <w:lang w:eastAsia="el-GR"/>
        </w:rPr>
      </w:pPr>
    </w:p>
    <w:p w:rsidR="00B50432" w:rsidRDefault="00B50432" w:rsidP="00263E3F">
      <w:pPr>
        <w:autoSpaceDE w:val="0"/>
        <w:autoSpaceDN w:val="0"/>
        <w:adjustRightInd w:val="0"/>
        <w:spacing w:after="0" w:line="240" w:lineRule="auto"/>
        <w:jc w:val="both"/>
        <w:rPr>
          <w:rFonts w:ascii="Cf Garamond" w:hAnsi="Cf Garamond" w:cs="MyriadPro-Regular"/>
          <w:color w:val="FF0000"/>
          <w:sz w:val="24"/>
          <w:szCs w:val="24"/>
          <w:lang w:eastAsia="el-GR"/>
        </w:rPr>
      </w:pPr>
    </w:p>
    <w:p w:rsidR="00B50432" w:rsidRDefault="00B50432" w:rsidP="00263E3F">
      <w:pPr>
        <w:autoSpaceDE w:val="0"/>
        <w:autoSpaceDN w:val="0"/>
        <w:adjustRightInd w:val="0"/>
        <w:spacing w:after="0" w:line="240" w:lineRule="auto"/>
        <w:jc w:val="both"/>
        <w:rPr>
          <w:rFonts w:ascii="Cf Garamond" w:hAnsi="Cf Garamond" w:cs="MyriadPro-Regular"/>
          <w:color w:val="FF0000"/>
          <w:sz w:val="24"/>
          <w:szCs w:val="24"/>
          <w:lang w:eastAsia="el-GR"/>
        </w:rPr>
      </w:pPr>
    </w:p>
    <w:p w:rsidR="00B50432" w:rsidRPr="00D8020F" w:rsidRDefault="00B50432" w:rsidP="00B50432">
      <w:pPr>
        <w:pStyle w:val="Heading3"/>
        <w:spacing w:before="0" w:after="0" w:line="240" w:lineRule="auto"/>
        <w:jc w:val="both"/>
        <w:rPr>
          <w:rFonts w:ascii="Garamond" w:hAnsi="Garamond"/>
          <w:sz w:val="18"/>
          <w:szCs w:val="18"/>
        </w:rPr>
      </w:pPr>
      <w:r w:rsidRPr="00D8020F">
        <w:rPr>
          <w:rFonts w:ascii="Garamond" w:hAnsi="Garamond"/>
          <w:sz w:val="14"/>
          <w:szCs w:val="14"/>
        </w:rPr>
        <w:lastRenderedPageBreak/>
        <w:t>ΑΡΙΘΜΟΣ ΔΙΔΑΚΤΟΡΙΚΟΥ</w:t>
      </w:r>
      <w:r w:rsidRPr="00D8020F">
        <w:rPr>
          <w:rFonts w:ascii="Garamond" w:hAnsi="Garamond"/>
          <w:sz w:val="19"/>
          <w:szCs w:val="19"/>
        </w:rPr>
        <w:tab/>
      </w:r>
      <w:r w:rsidRPr="00D8020F">
        <w:rPr>
          <w:rFonts w:ascii="Garamond" w:hAnsi="Garamond"/>
          <w:sz w:val="21"/>
          <w:szCs w:val="21"/>
        </w:rPr>
        <w:t xml:space="preserve">                   ΕΛΛΗΝΙΚΗ ΔΗΜΟΚΡΑΤΙΑ</w:t>
      </w:r>
    </w:p>
    <w:p w:rsidR="00B50432" w:rsidRPr="00D8020F" w:rsidRDefault="00B50432" w:rsidP="00B50432">
      <w:pPr>
        <w:pStyle w:val="Heading1"/>
        <w:spacing w:before="0" w:after="0" w:line="240" w:lineRule="auto"/>
        <w:rPr>
          <w:rFonts w:ascii="Garamond" w:hAnsi="Garamond"/>
          <w:sz w:val="14"/>
          <w:szCs w:val="14"/>
        </w:rPr>
      </w:pPr>
      <w:r w:rsidRPr="00D8020F">
        <w:rPr>
          <w:rFonts w:ascii="Garamond" w:hAnsi="Garamond"/>
          <w:sz w:val="14"/>
          <w:szCs w:val="14"/>
        </w:rPr>
        <w:t>ΔΙΠΛΩΜΑΤΟΣ: 000</w:t>
      </w:r>
    </w:p>
    <w:p w:rsidR="00B50432" w:rsidRPr="00D8020F" w:rsidRDefault="00B50432" w:rsidP="00B50432">
      <w:pPr>
        <w:spacing w:after="0" w:line="240" w:lineRule="auto"/>
        <w:jc w:val="center"/>
        <w:rPr>
          <w:rFonts w:ascii="Garamond" w:hAnsi="Garamond"/>
          <w:b/>
          <w:sz w:val="21"/>
          <w:szCs w:val="21"/>
        </w:rPr>
      </w:pPr>
      <w:r w:rsidRPr="00D8020F">
        <w:rPr>
          <w:rFonts w:ascii="Garamond" w:hAnsi="Garamond"/>
          <w:b/>
          <w:noProof/>
          <w:sz w:val="21"/>
          <w:szCs w:val="21"/>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87pt;height:87pt;visibility:visible">
            <v:imagedata r:id="rId10" o:title="A_Sfragida"/>
          </v:shape>
        </w:pict>
      </w:r>
    </w:p>
    <w:p w:rsidR="00B50432" w:rsidRPr="00D8020F" w:rsidRDefault="00B50432" w:rsidP="00B50432">
      <w:pPr>
        <w:spacing w:after="0" w:line="240" w:lineRule="auto"/>
        <w:jc w:val="both"/>
        <w:rPr>
          <w:rFonts w:ascii="Garamond" w:hAnsi="Garamond"/>
          <w:b/>
          <w:sz w:val="21"/>
          <w:szCs w:val="21"/>
        </w:rPr>
      </w:pPr>
    </w:p>
    <w:p w:rsidR="00B50432" w:rsidRPr="00D8020F" w:rsidRDefault="00B50432" w:rsidP="00B50432">
      <w:pPr>
        <w:pStyle w:val="Heading4"/>
        <w:spacing w:before="0" w:after="0"/>
        <w:rPr>
          <w:rFonts w:ascii="Cf Garamond" w:hAnsi="Cf Garamond"/>
          <w:sz w:val="22"/>
          <w:szCs w:val="22"/>
        </w:rPr>
      </w:pPr>
      <w:r w:rsidRPr="00D8020F">
        <w:rPr>
          <w:rFonts w:ascii="Garamond" w:hAnsi="Garamond"/>
          <w:sz w:val="24"/>
          <w:szCs w:val="24"/>
        </w:rPr>
        <w:t xml:space="preserve">                                                  </w:t>
      </w:r>
      <w:r w:rsidRPr="00D8020F">
        <w:rPr>
          <w:rFonts w:ascii="Cf Garamond" w:hAnsi="Cf Garamond"/>
          <w:sz w:val="22"/>
          <w:szCs w:val="22"/>
        </w:rPr>
        <w:t>ΠΑΝΕΠΙΣΤΗΜΙΟ ΠΑΤΡΩΝ</w:t>
      </w:r>
    </w:p>
    <w:p w:rsidR="00B50432" w:rsidRPr="00D8020F" w:rsidRDefault="00B50432" w:rsidP="00B50432">
      <w:pPr>
        <w:spacing w:after="0" w:line="240" w:lineRule="auto"/>
        <w:jc w:val="center"/>
        <w:rPr>
          <w:rFonts w:ascii="Cf Garamond" w:hAnsi="Cf Garamond"/>
        </w:rPr>
      </w:pPr>
    </w:p>
    <w:p w:rsidR="00B50432" w:rsidRPr="00D8020F" w:rsidRDefault="00B50432" w:rsidP="00B50432">
      <w:pPr>
        <w:spacing w:after="0" w:line="240" w:lineRule="auto"/>
        <w:jc w:val="center"/>
        <w:rPr>
          <w:rFonts w:ascii="Cf Garamond" w:hAnsi="Cf Garamond"/>
        </w:rPr>
      </w:pPr>
      <w:r w:rsidRPr="00D8020F">
        <w:rPr>
          <w:rFonts w:ascii="Cf Garamond" w:hAnsi="Cf Garamond"/>
        </w:rPr>
        <w:t>Π Ρ Υ Τ Α Ν Ε Υ Ο Ν Τ Ο Σ/Ο Υ Σ Η Σ</w:t>
      </w:r>
    </w:p>
    <w:p w:rsidR="00B50432" w:rsidRPr="00D8020F" w:rsidRDefault="00B50432" w:rsidP="00B50432">
      <w:pPr>
        <w:pStyle w:val="Heading5"/>
        <w:spacing w:before="0" w:after="0" w:line="240" w:lineRule="auto"/>
        <w:jc w:val="center"/>
        <w:rPr>
          <w:rFonts w:ascii="Cf Garamond" w:hAnsi="Cf Garamond"/>
          <w:sz w:val="22"/>
          <w:szCs w:val="22"/>
        </w:rPr>
      </w:pPr>
      <w:r w:rsidRPr="00D8020F">
        <w:rPr>
          <w:rFonts w:ascii="Cf Garamond" w:hAnsi="Cf Garamond"/>
          <w:sz w:val="22"/>
          <w:szCs w:val="22"/>
        </w:rPr>
        <w:t>ΣΤΟ ΠΑΝΕΠΙΣΤΗΜΙΟ ΠΑΤΡΩΝ</w:t>
      </w:r>
    </w:p>
    <w:p w:rsidR="00B50432" w:rsidRPr="00D8020F" w:rsidRDefault="00B50432" w:rsidP="00B50432">
      <w:pPr>
        <w:spacing w:after="0" w:line="240" w:lineRule="auto"/>
        <w:jc w:val="center"/>
        <w:rPr>
          <w:rFonts w:ascii="Cf Garamond" w:hAnsi="Cf Garamond"/>
        </w:rPr>
      </w:pPr>
      <w:r w:rsidRPr="00D8020F">
        <w:rPr>
          <w:rFonts w:ascii="Cf Garamond" w:hAnsi="Cf Garamond"/>
          <w:b/>
        </w:rPr>
        <w:t xml:space="preserve">ΚΑΘΗΓΗΤΗ/ΤΡΙΑΣ </w:t>
      </w:r>
      <w:r w:rsidRPr="00D8020F">
        <w:rPr>
          <w:rFonts w:ascii="Cf Garamond" w:hAnsi="Cf Garamond"/>
        </w:rPr>
        <w:t>……(Ονοματεπώνυμο Πρύτανη)</w:t>
      </w:r>
    </w:p>
    <w:p w:rsidR="00B50432" w:rsidRPr="00D8020F" w:rsidRDefault="00B50432" w:rsidP="00B50432">
      <w:pPr>
        <w:spacing w:after="0" w:line="240" w:lineRule="auto"/>
        <w:jc w:val="center"/>
        <w:rPr>
          <w:rFonts w:ascii="Cf Garamond" w:hAnsi="Cf Garamond"/>
          <w:b/>
        </w:rPr>
      </w:pPr>
      <w:r w:rsidRPr="00D8020F">
        <w:rPr>
          <w:rFonts w:ascii="Cf Garamond" w:hAnsi="Cf Garamond"/>
          <w:b/>
        </w:rPr>
        <w:t xml:space="preserve">ΚΑΘΗΓΗΤΗΣ/ΤΡΙΑ  </w:t>
      </w:r>
      <w:r w:rsidRPr="00D8020F">
        <w:rPr>
          <w:rFonts w:ascii="Cf Garamond" w:hAnsi="Cf Garamond"/>
        </w:rPr>
        <w:t>……(Ονοματεπώνυμο Προέδρου)</w:t>
      </w:r>
    </w:p>
    <w:p w:rsidR="00B50432" w:rsidRPr="00D8020F" w:rsidRDefault="00B50432" w:rsidP="00B50432">
      <w:pPr>
        <w:spacing w:after="0" w:line="240" w:lineRule="auto"/>
        <w:jc w:val="center"/>
        <w:rPr>
          <w:rFonts w:ascii="Cf Garamond" w:hAnsi="Cf Garamond"/>
        </w:rPr>
      </w:pPr>
      <w:r w:rsidRPr="00D8020F">
        <w:rPr>
          <w:rFonts w:ascii="Cf Garamond" w:hAnsi="Cf Garamond"/>
        </w:rPr>
        <w:t xml:space="preserve">ΠΡΟΕΔΡΟΣ  ΤΟΥ ΤΜΗΜΑΤΟΣ </w:t>
      </w:r>
      <w:r w:rsidR="00D8020F" w:rsidRPr="00D8020F">
        <w:rPr>
          <w:rFonts w:ascii="Cf Garamond" w:hAnsi="Cf Garamond"/>
        </w:rPr>
        <w:t>ΧΗΜΙΚΩΝ ΜΗΧΑΝΙΚΩΝ</w:t>
      </w:r>
      <w:r w:rsidRPr="00D8020F">
        <w:rPr>
          <w:rFonts w:ascii="Cf Garamond" w:hAnsi="Cf Garamond"/>
        </w:rPr>
        <w:t xml:space="preserve"> </w:t>
      </w:r>
    </w:p>
    <w:p w:rsidR="00B50432" w:rsidRPr="00D8020F" w:rsidRDefault="00B50432" w:rsidP="00B50432">
      <w:pPr>
        <w:pStyle w:val="Heading4"/>
        <w:spacing w:before="0" w:after="0"/>
        <w:rPr>
          <w:rFonts w:ascii="Cf Garamond" w:hAnsi="Cf Garamond"/>
          <w:sz w:val="22"/>
          <w:szCs w:val="22"/>
        </w:rPr>
      </w:pPr>
      <w:r w:rsidRPr="00D8020F">
        <w:rPr>
          <w:rFonts w:ascii="Calibri" w:hAnsi="Calibri"/>
          <w:b w:val="0"/>
          <w:sz w:val="22"/>
          <w:szCs w:val="22"/>
        </w:rPr>
        <w:t xml:space="preserve">                </w:t>
      </w:r>
      <w:r w:rsidRPr="00D8020F">
        <w:rPr>
          <w:rFonts w:ascii="Cf Garamond" w:hAnsi="Cf Garamond"/>
          <w:b w:val="0"/>
          <w:sz w:val="22"/>
          <w:szCs w:val="22"/>
        </w:rPr>
        <w:t>ΤΟΝ/ΤΗΝ…(ονοματεπώνυμο Φοιτητή)….</w:t>
      </w:r>
      <w:r w:rsidRPr="00D8020F">
        <w:rPr>
          <w:rFonts w:ascii="Cf Garamond" w:hAnsi="Cf Garamond"/>
          <w:sz w:val="22"/>
          <w:szCs w:val="22"/>
        </w:rPr>
        <w:t xml:space="preserve"> ΤΟΥ </w:t>
      </w:r>
      <w:r w:rsidRPr="00D8020F">
        <w:rPr>
          <w:rFonts w:ascii="Cf Garamond" w:hAnsi="Cf Garamond"/>
          <w:b w:val="0"/>
          <w:sz w:val="22"/>
          <w:szCs w:val="22"/>
        </w:rPr>
        <w:t>…(Πατρώνυμο Φοιτητή)</w:t>
      </w:r>
      <w:r w:rsidRPr="00D8020F">
        <w:rPr>
          <w:rFonts w:ascii="Cf Garamond" w:hAnsi="Cf Garamond"/>
          <w:sz w:val="22"/>
          <w:szCs w:val="22"/>
        </w:rPr>
        <w:t>.</w:t>
      </w:r>
    </w:p>
    <w:p w:rsidR="00B50432" w:rsidRPr="00D8020F" w:rsidRDefault="00B50432" w:rsidP="00B50432">
      <w:pPr>
        <w:spacing w:after="0" w:line="240" w:lineRule="auto"/>
        <w:jc w:val="center"/>
        <w:rPr>
          <w:rFonts w:ascii="Cf Garamond" w:hAnsi="Cf Garamond"/>
        </w:rPr>
      </w:pPr>
      <w:r w:rsidRPr="00D8020F">
        <w:rPr>
          <w:rFonts w:ascii="Cf Garamond" w:hAnsi="Cf Garamond"/>
        </w:rPr>
        <w:t xml:space="preserve">ΕΛΛΗΝΑ/ΕΛΛΗΝΙΔΑ ΤΟ ΓΕΝΟΣ ΕΞ/ΕΚ (Τόπος Καταγωγής)   ΟΡΜΩΜΕΝΟ/Η  </w:t>
      </w:r>
    </w:p>
    <w:p w:rsidR="00B50432" w:rsidRPr="00D8020F" w:rsidRDefault="00B50432" w:rsidP="00B50432">
      <w:pPr>
        <w:spacing w:after="0" w:line="240" w:lineRule="auto"/>
        <w:jc w:val="center"/>
        <w:rPr>
          <w:rFonts w:ascii="Cf Garamond" w:hAnsi="Cf Garamond"/>
        </w:rPr>
      </w:pPr>
      <w:r w:rsidRPr="00D8020F">
        <w:rPr>
          <w:rFonts w:ascii="Cf Garamond" w:hAnsi="Cf Garamond"/>
        </w:rPr>
        <w:t>ΔΙΠΛΩΜΑΤΟΥΧΟ/ΠΤΥΧΙΟΥΧΟ ΤΟΥ ΤΜΗΜΑΤΟΣ …(Τμ. αποφοίτησης)……………</w:t>
      </w:r>
    </w:p>
    <w:p w:rsidR="00B50432" w:rsidRPr="00B50432" w:rsidRDefault="00B50432" w:rsidP="00B50432">
      <w:pPr>
        <w:spacing w:after="0" w:line="240" w:lineRule="auto"/>
        <w:jc w:val="center"/>
        <w:rPr>
          <w:rFonts w:ascii="Cf Garamond" w:hAnsi="Cf Garamond"/>
          <w:color w:val="FF0000"/>
        </w:rPr>
      </w:pPr>
      <w:r w:rsidRPr="00D8020F">
        <w:rPr>
          <w:rFonts w:ascii="Cf Garamond" w:hAnsi="Cf Garamond"/>
        </w:rPr>
        <w:t>ΤΟΥ ΠΑΝΕΠΙΣΤΗΜΙΟΥ …(Παν/μιο αποφοίτησης)……………</w:t>
      </w:r>
    </w:p>
    <w:p w:rsidR="00B50432" w:rsidRPr="00B50432" w:rsidRDefault="00B50432" w:rsidP="00B50432">
      <w:pPr>
        <w:spacing w:after="0" w:line="240" w:lineRule="auto"/>
        <w:jc w:val="center"/>
        <w:rPr>
          <w:rFonts w:ascii="Cf Garamond" w:hAnsi="Cf Garamond"/>
          <w:color w:val="FF0000"/>
        </w:rPr>
      </w:pPr>
    </w:p>
    <w:p w:rsidR="00B50432" w:rsidRPr="00E075C5" w:rsidRDefault="00B50432" w:rsidP="00B50432">
      <w:pPr>
        <w:spacing w:after="0" w:line="240" w:lineRule="auto"/>
        <w:jc w:val="center"/>
        <w:rPr>
          <w:rFonts w:ascii="Cf Garamond" w:hAnsi="Cf Garamond"/>
        </w:rPr>
      </w:pPr>
      <w:r w:rsidRPr="00E075C5">
        <w:rPr>
          <w:rFonts w:ascii="Cf Garamond" w:hAnsi="Cf Garamond"/>
        </w:rPr>
        <w:t>ΜΕ ΟΜΟΦΩΝΗ ΑΠΟΦΑΣΗ ΤΟΥ ΔΙΔΑΚΤΙΚΟΥ ΕΡΕΥΝΗΤΙΚΟΥ ΠΡΟΣΩΠΙΚΟΥ</w:t>
      </w:r>
    </w:p>
    <w:p w:rsidR="00B50432" w:rsidRPr="00E075C5" w:rsidRDefault="00B50432" w:rsidP="00B50432">
      <w:pPr>
        <w:spacing w:after="0" w:line="240" w:lineRule="auto"/>
        <w:jc w:val="center"/>
        <w:rPr>
          <w:rFonts w:ascii="Cf Garamond" w:hAnsi="Cf Garamond"/>
        </w:rPr>
      </w:pPr>
      <w:r w:rsidRPr="00E075C5">
        <w:rPr>
          <w:rFonts w:ascii="Cf Garamond" w:hAnsi="Cf Garamond"/>
        </w:rPr>
        <w:t xml:space="preserve">ΤΟΥ ΤΜΗΜΑΤΟΣ </w:t>
      </w:r>
      <w:r w:rsidR="00E075C5" w:rsidRPr="00E075C5">
        <w:rPr>
          <w:rFonts w:ascii="Cf Garamond" w:hAnsi="Cf Garamond"/>
        </w:rPr>
        <w:t xml:space="preserve">ΧΗΜΙΚΩΝ ΜΗΧΑΝΙΚΩΝ </w:t>
      </w:r>
      <w:r w:rsidRPr="00E075C5">
        <w:rPr>
          <w:rFonts w:ascii="Cf Garamond" w:hAnsi="Cf Garamond"/>
        </w:rPr>
        <w:t xml:space="preserve">ΤΟΥ ΠΑΝΕΠΙΣΤΗΜΙΟΥ ΠΑΤΡΩΝ  </w:t>
      </w:r>
    </w:p>
    <w:p w:rsidR="00B50432" w:rsidRPr="00E075C5" w:rsidRDefault="00B50432" w:rsidP="00B50432">
      <w:pPr>
        <w:spacing w:after="0" w:line="240" w:lineRule="auto"/>
        <w:jc w:val="center"/>
        <w:rPr>
          <w:rFonts w:ascii="Cf Garamond" w:hAnsi="Cf Garamond"/>
        </w:rPr>
      </w:pPr>
    </w:p>
    <w:p w:rsidR="00B50432" w:rsidRPr="00E075C5" w:rsidRDefault="00B50432" w:rsidP="00B50432">
      <w:pPr>
        <w:spacing w:after="0" w:line="240" w:lineRule="auto"/>
        <w:jc w:val="center"/>
        <w:rPr>
          <w:rFonts w:ascii="Cf Garamond" w:hAnsi="Cf Garamond"/>
        </w:rPr>
      </w:pPr>
      <w:r w:rsidRPr="00E075C5">
        <w:rPr>
          <w:rFonts w:ascii="Cf Garamond" w:hAnsi="Cf Garamond"/>
        </w:rPr>
        <w:t xml:space="preserve">ΣΤΟΥΣ </w:t>
      </w:r>
      <w:r w:rsidRPr="00E075C5">
        <w:rPr>
          <w:rFonts w:ascii="Cf Garamond" w:hAnsi="Cf Garamond"/>
          <w:b/>
        </w:rPr>
        <w:t>ΔΙΔΑΚΤΟΡΕΣ</w:t>
      </w:r>
      <w:r w:rsidRPr="00E075C5">
        <w:rPr>
          <w:rFonts w:ascii="Cf Garamond" w:hAnsi="Cf Garamond"/>
        </w:rPr>
        <w:t xml:space="preserve"> ΑΥΤΟΥ</w:t>
      </w:r>
    </w:p>
    <w:p w:rsidR="00B50432" w:rsidRPr="00E075C5" w:rsidRDefault="00B50432" w:rsidP="00B50432">
      <w:pPr>
        <w:spacing w:after="0" w:line="240" w:lineRule="auto"/>
        <w:jc w:val="center"/>
        <w:rPr>
          <w:rFonts w:ascii="Cf Garamond" w:hAnsi="Cf Garamond"/>
        </w:rPr>
      </w:pPr>
    </w:p>
    <w:p w:rsidR="00B50432" w:rsidRPr="00E075C5" w:rsidRDefault="00B50432" w:rsidP="00B50432">
      <w:pPr>
        <w:spacing w:after="0" w:line="240" w:lineRule="auto"/>
        <w:jc w:val="center"/>
        <w:rPr>
          <w:rFonts w:ascii="Cf Garamond" w:hAnsi="Cf Garamond"/>
        </w:rPr>
      </w:pPr>
      <w:r w:rsidRPr="00E075C5">
        <w:rPr>
          <w:rFonts w:ascii="Cf Garamond" w:hAnsi="Cf Garamond"/>
        </w:rPr>
        <w:t>ΕΝΕΚΡΙΝΑΝ ΟΠΩΣ ΠΡΟΒΛΕΠΕΤΑΙ ΚΑΙ ΤΟΥ/ΤΗΣ ΑΠΕΔΩΣΑΝ ΟΛΑ ΤΑ ΠΡΟΝΟΜΙΑ ΤΑ ΟΠΟΙΑ ΑΠΟΡΡΕΟΥΝ ΑΠΟ ΤΟ ΔΙΔΑΚΤΟΡΙΚΟ ΑΞΙΩΜΑ</w:t>
      </w:r>
    </w:p>
    <w:p w:rsidR="00B50432" w:rsidRPr="005C7F13" w:rsidRDefault="00B50432" w:rsidP="00B50432">
      <w:pPr>
        <w:spacing w:after="0" w:line="240" w:lineRule="auto"/>
        <w:ind w:left="1440" w:right="-307" w:hanging="1440"/>
        <w:rPr>
          <w:rFonts w:ascii="Cf Garamond" w:hAnsi="Cf Garamond"/>
        </w:rPr>
      </w:pPr>
      <w:r w:rsidRPr="00B50432">
        <w:rPr>
          <w:rFonts w:ascii="Cf Garamond" w:hAnsi="Cf Garamond"/>
          <w:color w:val="FF0000"/>
        </w:rPr>
        <w:t xml:space="preserve">      </w:t>
      </w:r>
      <w:r w:rsidRPr="005C7F13">
        <w:rPr>
          <w:rFonts w:ascii="Cf Garamond" w:hAnsi="Cf Garamond"/>
        </w:rPr>
        <w:t>ΣΤΙΣ (ημερομηνία Συνέλευσης αναγόρευσης) ΔΥΟ ΧΙΛΙΑΔΕΣ (έτος Συνέλευσης αναγόρευσης)</w:t>
      </w:r>
    </w:p>
    <w:p w:rsidR="00B50432" w:rsidRPr="00B50432" w:rsidRDefault="00B50432" w:rsidP="00B50432">
      <w:pPr>
        <w:spacing w:after="0" w:line="240" w:lineRule="auto"/>
        <w:ind w:left="1440"/>
        <w:rPr>
          <w:rFonts w:ascii="Cf Garamond" w:hAnsi="Cf Garamond"/>
          <w:color w:val="FF0000"/>
        </w:rPr>
      </w:pPr>
    </w:p>
    <w:p w:rsidR="00B50432" w:rsidRPr="005C7F13" w:rsidRDefault="00B50432" w:rsidP="00B50432">
      <w:pPr>
        <w:spacing w:after="0" w:line="240" w:lineRule="auto"/>
        <w:jc w:val="center"/>
        <w:rPr>
          <w:rFonts w:ascii="Cf Garamond" w:hAnsi="Cf Garamond"/>
        </w:rPr>
      </w:pPr>
      <w:r w:rsidRPr="005C7F13">
        <w:rPr>
          <w:rFonts w:ascii="Cf Garamond" w:hAnsi="Cf Garamond"/>
        </w:rPr>
        <w:t>Η ΑΠΟΝΟΜΗ ΤΟΥ ΔΙ</w:t>
      </w:r>
      <w:r w:rsidR="00B002B7">
        <w:rPr>
          <w:rFonts w:ascii="Cf Garamond" w:hAnsi="Cf Garamond"/>
        </w:rPr>
        <w:t>Δ</w:t>
      </w:r>
      <w:r w:rsidRPr="005C7F13">
        <w:rPr>
          <w:rFonts w:ascii="Cf Garamond" w:hAnsi="Cf Garamond"/>
        </w:rPr>
        <w:t>ΑΚΤΟΡΙΚΟΥ ΑΠΟΔΕΙΚΝΥΕΤΑΙ ΜΕ ΤΟ ΠΑΡΟΝ ΔΙΠΛΩΜΑ ΤΟ ΟΠΟΙΟ ΕΙΝΑΙ ΕΠΙΚΥΡΩΜΕΝΟ ΟΧΙ ΜΟΝΟ ΜΕ ΤΗ  ΣΦΡΑΓΙΔΑ ΤΟΥ  ΠΑΝΕΠΙΣΤΗΜΙΟΥ  ΑΛΛΑ ΚΑΙ ΤΙΣ ΠΡΩΤΟΤΥΠΕΣ ΥΠΟΓΡΑΦΕΣ ΤΟΥ/ΤΗΣ ΠΡΥΤΑΝΕΩΣ ΚΑΙ ΤΟΥ/ΤΗΣ  ΠΡΟΕΔΡΟΥ ΤΟΥ  ΤΜΗΜΑΤΟΣ</w:t>
      </w:r>
    </w:p>
    <w:p w:rsidR="00B50432" w:rsidRPr="00B50432" w:rsidRDefault="00B50432" w:rsidP="00B50432">
      <w:pPr>
        <w:spacing w:after="0" w:line="240" w:lineRule="auto"/>
        <w:rPr>
          <w:rFonts w:ascii="Cf Garamond" w:hAnsi="Cf Garamond"/>
          <w:color w:val="FF0000"/>
        </w:rPr>
      </w:pPr>
      <w:r w:rsidRPr="00B50432">
        <w:rPr>
          <w:color w:val="FF0000"/>
        </w:rPr>
        <w:pict>
          <v:shapetype id="_x0000_t202" coordsize="21600,21600" o:spt="202" path="m,l,21600r21600,l21600,xe">
            <v:stroke joinstyle="miter"/>
            <v:path gradientshapeok="t" o:connecttype="rect"/>
          </v:shapetype>
          <v:shape id="Text Box 2" o:spid="_x0000_s1026" type="#_x0000_t202" style="position:absolute;margin-left:119.85pt;margin-top:5.9pt;width:196.5pt;height:102.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mlgg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" stroked="f">
            <v:textbox>
              <w:txbxContent>
                <w:p w:rsidR="00B50432" w:rsidRDefault="00B50432" w:rsidP="00B50432">
                  <w:pPr>
                    <w:jc w:val="center"/>
                    <w:rPr>
                      <w:sz w:val="20"/>
                      <w:szCs w:val="20"/>
                    </w:rPr>
                  </w:pPr>
                  <w:r>
                    <w:rPr>
                      <w:sz w:val="20"/>
                      <w:szCs w:val="20"/>
                    </w:rPr>
                    <w:t>Ο/Η ΓΡΑΜΜΑΤΕΑΣ ΤΟΥ ΤΜΗΜΑΤΟΣ</w:t>
                  </w:r>
                </w:p>
                <w:p w:rsidR="00B50432" w:rsidRDefault="00B50432" w:rsidP="00B50432">
                  <w:pPr>
                    <w:rPr>
                      <w:sz w:val="20"/>
                      <w:szCs w:val="20"/>
                    </w:rPr>
                  </w:pPr>
                </w:p>
                <w:p w:rsidR="00B50432" w:rsidRDefault="00B50432" w:rsidP="00B50432">
                  <w:pPr>
                    <w:rPr>
                      <w:sz w:val="20"/>
                      <w:szCs w:val="20"/>
                    </w:rPr>
                  </w:pPr>
                </w:p>
                <w:p w:rsidR="00B50432" w:rsidRDefault="00B50432" w:rsidP="00B50432">
                  <w:pPr>
                    <w:jc w:val="center"/>
                    <w:rPr>
                      <w:sz w:val="20"/>
                      <w:szCs w:val="20"/>
                    </w:rPr>
                  </w:pPr>
                  <w:r>
                    <w:rPr>
                      <w:sz w:val="20"/>
                      <w:szCs w:val="20"/>
                    </w:rPr>
                    <w:t xml:space="preserve"> (Ονοματεπώνυμο)</w:t>
                  </w:r>
                </w:p>
              </w:txbxContent>
            </v:textbox>
          </v:shape>
        </w:pict>
      </w:r>
      <w:r w:rsidRPr="00B50432">
        <w:rPr>
          <w:color w:val="FF0000"/>
        </w:rPr>
        <w:pict>
          <v:shape id="Text Box 3" o:spid="_x0000_s1027" type="#_x0000_t202" style="position:absolute;margin-left:-54.45pt;margin-top:2.5pt;width:189pt;height:99.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zdhQ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" stroked="f">
            <v:textbox>
              <w:txbxContent>
                <w:p w:rsidR="00B50432" w:rsidRDefault="00B50432" w:rsidP="00B50432">
                  <w:pPr>
                    <w:jc w:val="center"/>
                    <w:rPr>
                      <w:sz w:val="20"/>
                      <w:szCs w:val="20"/>
                    </w:rPr>
                  </w:pPr>
                  <w:r>
                    <w:rPr>
                      <w:color w:val="FF0000"/>
                      <w:sz w:val="20"/>
                      <w:szCs w:val="20"/>
                    </w:rPr>
                    <w:t xml:space="preserve"> </w:t>
                  </w:r>
                  <w:r>
                    <w:rPr>
                      <w:sz w:val="20"/>
                      <w:szCs w:val="20"/>
                    </w:rPr>
                    <w:t>Ο/Η ΠΡΥΤΑΝΙΣ</w:t>
                  </w:r>
                </w:p>
                <w:p w:rsidR="00B50432" w:rsidRDefault="00B50432" w:rsidP="00B50432">
                  <w:pPr>
                    <w:jc w:val="center"/>
                    <w:rPr>
                      <w:sz w:val="20"/>
                      <w:szCs w:val="20"/>
                    </w:rPr>
                  </w:pPr>
                </w:p>
                <w:p w:rsidR="00B50432" w:rsidRDefault="00B50432" w:rsidP="00B50432">
                  <w:pPr>
                    <w:jc w:val="center"/>
                    <w:rPr>
                      <w:sz w:val="20"/>
                      <w:szCs w:val="20"/>
                    </w:rPr>
                  </w:pPr>
                </w:p>
                <w:p w:rsidR="00B50432" w:rsidRDefault="00B50432" w:rsidP="00B50432">
                  <w:pPr>
                    <w:jc w:val="center"/>
                    <w:rPr>
                      <w:sz w:val="20"/>
                      <w:szCs w:val="20"/>
                    </w:rPr>
                  </w:pPr>
                  <w:r>
                    <w:rPr>
                      <w:sz w:val="20"/>
                      <w:szCs w:val="20"/>
                    </w:rPr>
                    <w:t xml:space="preserve"> (Ονοματεπώνυμο)</w:t>
                  </w:r>
                </w:p>
                <w:p w:rsidR="00B50432" w:rsidRDefault="00B50432" w:rsidP="00B50432"/>
              </w:txbxContent>
            </v:textbox>
          </v:shape>
        </w:pict>
      </w:r>
      <w:r w:rsidRPr="00B50432">
        <w:rPr>
          <w:color w:val="FF0000"/>
        </w:rPr>
        <w:pict>
          <v:shape id="Text Box 4" o:spid="_x0000_s1028" type="#_x0000_t202" style="position:absolute;margin-left:312.35pt;margin-top:5.2pt;width:169.55pt;height:10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ikhwIAABc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" stroked="f">
            <v:textbox>
              <w:txbxContent>
                <w:p w:rsidR="00B50432" w:rsidRDefault="00B50432" w:rsidP="00B50432">
                  <w:pPr>
                    <w:jc w:val="center"/>
                    <w:rPr>
                      <w:sz w:val="20"/>
                      <w:szCs w:val="20"/>
                    </w:rPr>
                  </w:pPr>
                  <w:r>
                    <w:rPr>
                      <w:sz w:val="20"/>
                      <w:szCs w:val="20"/>
                    </w:rPr>
                    <w:t>Ο/Η ΠΡΟΕΔΡΟΣ ΤΟΥ ΤΜΗΜΑΤΟΣ</w:t>
                  </w:r>
                </w:p>
                <w:p w:rsidR="00B50432" w:rsidRPr="00B50432" w:rsidRDefault="00B50432" w:rsidP="00B50432">
                  <w:pPr>
                    <w:jc w:val="center"/>
                    <w:rPr>
                      <w:sz w:val="16"/>
                      <w:szCs w:val="16"/>
                    </w:rPr>
                  </w:pPr>
                </w:p>
                <w:p w:rsidR="00B50432" w:rsidRPr="00B50432" w:rsidRDefault="00B50432" w:rsidP="00B50432">
                  <w:pPr>
                    <w:jc w:val="center"/>
                    <w:rPr>
                      <w:sz w:val="16"/>
                      <w:szCs w:val="16"/>
                    </w:rPr>
                  </w:pPr>
                </w:p>
                <w:p w:rsidR="00B50432" w:rsidRDefault="00B50432" w:rsidP="00B50432">
                  <w:pPr>
                    <w:jc w:val="center"/>
                    <w:rPr>
                      <w:sz w:val="16"/>
                      <w:szCs w:val="16"/>
                    </w:rPr>
                  </w:pPr>
                  <w:r>
                    <w:rPr>
                      <w:sz w:val="20"/>
                      <w:szCs w:val="20"/>
                    </w:rPr>
                    <w:t>(Ονοματεπώνυμο)</w:t>
                  </w:r>
                </w:p>
              </w:txbxContent>
            </v:textbox>
          </v:shape>
        </w:pict>
      </w:r>
    </w:p>
    <w:p w:rsidR="00B50432" w:rsidRPr="00B50432" w:rsidRDefault="00B50432" w:rsidP="00B50432">
      <w:pPr>
        <w:spacing w:after="0" w:line="240" w:lineRule="auto"/>
        <w:jc w:val="center"/>
        <w:rPr>
          <w:color w:val="FF0000"/>
        </w:rPr>
      </w:pPr>
    </w:p>
    <w:p w:rsidR="00B50432" w:rsidRPr="00B50432" w:rsidRDefault="00B50432" w:rsidP="00B50432">
      <w:pPr>
        <w:spacing w:after="0" w:line="240" w:lineRule="auto"/>
        <w:jc w:val="center"/>
        <w:rPr>
          <w:color w:val="FF0000"/>
        </w:rPr>
      </w:pPr>
    </w:p>
    <w:p w:rsidR="00B50432" w:rsidRPr="00B50432" w:rsidRDefault="00B50432" w:rsidP="00B50432">
      <w:pPr>
        <w:spacing w:after="0" w:line="240" w:lineRule="auto"/>
        <w:jc w:val="both"/>
        <w:rPr>
          <w:color w:val="FF0000"/>
        </w:rPr>
      </w:pPr>
    </w:p>
    <w:p w:rsidR="00B50432" w:rsidRPr="00B50432" w:rsidRDefault="00B50432" w:rsidP="00B50432">
      <w:pPr>
        <w:spacing w:after="0" w:line="240" w:lineRule="auto"/>
        <w:jc w:val="both"/>
        <w:rPr>
          <w:color w:val="FF0000"/>
        </w:rPr>
      </w:pPr>
    </w:p>
    <w:p w:rsidR="001E3622" w:rsidRDefault="001E3622" w:rsidP="00263E3F">
      <w:pPr>
        <w:autoSpaceDE w:val="0"/>
        <w:autoSpaceDN w:val="0"/>
        <w:adjustRightInd w:val="0"/>
        <w:spacing w:after="0" w:line="240" w:lineRule="auto"/>
        <w:jc w:val="both"/>
        <w:rPr>
          <w:rFonts w:ascii="Cf Garamond" w:hAnsi="Cf Garamond" w:cs="MyriadPro-Regular"/>
          <w:color w:val="FF0000"/>
          <w:sz w:val="24"/>
          <w:szCs w:val="24"/>
          <w:lang w:eastAsia="el-GR"/>
        </w:rPr>
      </w:pPr>
    </w:p>
    <w:p w:rsidR="001E3622" w:rsidRPr="00ED1C48" w:rsidRDefault="001E3622" w:rsidP="001E3622">
      <w:pPr>
        <w:jc w:val="center"/>
        <w:rPr>
          <w:rFonts w:ascii="Cf Garamond" w:hAnsi="Cf Garamond" w:cs="MyriadPro-Regular"/>
        </w:rPr>
      </w:pPr>
      <w:r>
        <w:rPr>
          <w:rFonts w:ascii="Cf Garamond" w:hAnsi="Cf Garamond" w:cs="MyriadPro-Regular"/>
          <w:color w:val="FF0000"/>
          <w:sz w:val="24"/>
          <w:szCs w:val="24"/>
          <w:lang w:eastAsia="el-GR"/>
        </w:rPr>
        <w:br w:type="page"/>
      </w:r>
      <w:r w:rsidRPr="00ED1C48">
        <w:rPr>
          <w:rFonts w:ascii="Cf Garamond" w:hAnsi="Cf Garamond" w:cs="MyriadPro-Regular"/>
        </w:rPr>
        <w:lastRenderedPageBreak/>
        <w:t>Η απόφαση αυτή να δημοσιευθεί στην εφημερίδα της Κυβερνήσεως.</w:t>
      </w:r>
    </w:p>
    <w:p w:rsidR="001E3622" w:rsidRPr="00ED1C48" w:rsidRDefault="001E3622" w:rsidP="001E3622">
      <w:pPr>
        <w:jc w:val="center"/>
        <w:rPr>
          <w:rFonts w:ascii="Cf Garamond" w:hAnsi="Cf Garamond" w:cs="MyriadPro-Regular"/>
        </w:rPr>
      </w:pPr>
    </w:p>
    <w:p w:rsidR="001E3622" w:rsidRPr="00B3214C" w:rsidRDefault="001E3622" w:rsidP="001E3622">
      <w:pPr>
        <w:jc w:val="center"/>
        <w:rPr>
          <w:rFonts w:ascii="Cf Garamond" w:hAnsi="Cf Garamond" w:cs="MyriadPro-Regular"/>
        </w:rPr>
      </w:pPr>
      <w:r w:rsidRPr="00B3214C">
        <w:rPr>
          <w:rFonts w:ascii="Cf Garamond" w:hAnsi="Cf Garamond" w:cs="MyriadPro-Regular"/>
        </w:rPr>
        <w:t>Πάτρα,</w:t>
      </w:r>
      <w:r w:rsidR="00096CC6" w:rsidRPr="00C870A4">
        <w:rPr>
          <w:rFonts w:cs="MyriadPro-Regular"/>
          <w:lang w:val="en-US"/>
        </w:rPr>
        <w:t xml:space="preserve"> 29 </w:t>
      </w:r>
      <w:r w:rsidR="00966F49">
        <w:rPr>
          <w:rFonts w:ascii="Cf Garamond" w:hAnsi="Cf Garamond" w:cs="MyriadPro-Regular"/>
        </w:rPr>
        <w:t xml:space="preserve">Ιουνίου </w:t>
      </w:r>
      <w:r w:rsidRPr="00B3214C">
        <w:rPr>
          <w:rFonts w:ascii="Cf Garamond" w:hAnsi="Cf Garamond" w:cs="MyriadPro-Regular"/>
        </w:rPr>
        <w:t>2018</w:t>
      </w:r>
    </w:p>
    <w:p w:rsidR="001E3622" w:rsidRPr="00B3214C" w:rsidRDefault="001E3622" w:rsidP="001E3622">
      <w:pPr>
        <w:jc w:val="center"/>
        <w:rPr>
          <w:rFonts w:ascii="Cf Garamond" w:hAnsi="Cf Garamond" w:cs="MyriadPro-Regular"/>
          <w:b/>
        </w:rPr>
      </w:pPr>
    </w:p>
    <w:p w:rsidR="001E3622" w:rsidRPr="00B3214C" w:rsidRDefault="001E3622" w:rsidP="001E3622">
      <w:pPr>
        <w:jc w:val="center"/>
        <w:rPr>
          <w:rFonts w:ascii="Cf Garamond" w:hAnsi="Cf Garamond" w:cs="MyriadPro-Regular"/>
          <w:b/>
        </w:rPr>
      </w:pPr>
      <w:r w:rsidRPr="00B3214C">
        <w:rPr>
          <w:rFonts w:ascii="Cf Garamond" w:hAnsi="Cf Garamond" w:cs="MyriadPro-Regular"/>
          <w:b/>
        </w:rPr>
        <w:t>Η ΠΡΥΤΑΝΙΣ</w:t>
      </w:r>
    </w:p>
    <w:p w:rsidR="001E3622" w:rsidRPr="00B3214C" w:rsidRDefault="001E3622" w:rsidP="001E3622">
      <w:pPr>
        <w:jc w:val="center"/>
        <w:rPr>
          <w:rFonts w:ascii="Cf Garamond" w:hAnsi="Cf Garamond" w:cs="MyriadPro-Regular"/>
          <w:b/>
        </w:rPr>
      </w:pPr>
    </w:p>
    <w:p w:rsidR="001E3622" w:rsidRPr="00B3214C" w:rsidRDefault="001E3622" w:rsidP="001E3622">
      <w:pPr>
        <w:jc w:val="center"/>
        <w:rPr>
          <w:rFonts w:ascii="Cf Garamond" w:hAnsi="Cf Garamond"/>
          <w:b/>
        </w:rPr>
      </w:pPr>
      <w:r w:rsidRPr="00B3214C">
        <w:rPr>
          <w:rFonts w:ascii="Cf Garamond" w:hAnsi="Cf Garamond" w:cs="MyriadPro-Regular"/>
          <w:b/>
        </w:rPr>
        <w:t>ΒΕΝΕΤΣΑΝΑ Ε. ΚΥΡΙΑΖΟΠΟΥΛΟΥ</w:t>
      </w:r>
    </w:p>
    <w:p w:rsidR="001E3622" w:rsidRPr="00B3214C" w:rsidRDefault="001E3622" w:rsidP="001E3622">
      <w:pPr>
        <w:autoSpaceDE w:val="0"/>
        <w:autoSpaceDN w:val="0"/>
        <w:adjustRightInd w:val="0"/>
        <w:jc w:val="both"/>
        <w:rPr>
          <w:rFonts w:ascii="Cf Garamond" w:hAnsi="Cf Garamond" w:cs="MyriadPro-Regular"/>
          <w:color w:val="FF0000"/>
        </w:rPr>
      </w:pPr>
    </w:p>
    <w:p w:rsidR="00B50432" w:rsidRPr="00B50432" w:rsidRDefault="00B50432" w:rsidP="00263E3F">
      <w:pPr>
        <w:autoSpaceDE w:val="0"/>
        <w:autoSpaceDN w:val="0"/>
        <w:adjustRightInd w:val="0"/>
        <w:spacing w:after="0" w:line="240" w:lineRule="auto"/>
        <w:jc w:val="both"/>
        <w:rPr>
          <w:rFonts w:ascii="Cf Garamond" w:hAnsi="Cf Garamond" w:cs="MyriadPro-Regular"/>
          <w:color w:val="FF0000"/>
          <w:sz w:val="24"/>
          <w:szCs w:val="24"/>
          <w:lang w:eastAsia="el-GR"/>
        </w:rPr>
      </w:pPr>
    </w:p>
    <w:sectPr w:rsidR="00B50432" w:rsidRPr="00B50432" w:rsidSect="00E817E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5A" w:rsidRDefault="00B97F5A" w:rsidP="00A86884">
      <w:pPr>
        <w:spacing w:after="0" w:line="240" w:lineRule="auto"/>
      </w:pPr>
      <w:r>
        <w:separator/>
      </w:r>
    </w:p>
  </w:endnote>
  <w:endnote w:type="continuationSeparator" w:id="0">
    <w:p w:rsidR="00B97F5A" w:rsidRDefault="00B97F5A" w:rsidP="00A8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f Garamond">
    <w:panose1 w:val="00000400000000000000"/>
    <w:charset w:val="A1"/>
    <w:family w:val="auto"/>
    <w:pitch w:val="variable"/>
    <w:sig w:usb0="80000083" w:usb1="00000048" w:usb2="00000000" w:usb3="00000000" w:csb0="00000008" w:csb1="00000000"/>
  </w:font>
  <w:font w:name="Calibri">
    <w:panose1 w:val="020F0502020204030204"/>
    <w:charset w:val="A1"/>
    <w:family w:val="swiss"/>
    <w:pitch w:val="variable"/>
    <w:sig w:usb0="E0002AFF" w:usb1="C000247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yriadPro-Semibold">
    <w:panose1 w:val="00000000000000000000"/>
    <w:charset w:val="A1"/>
    <w:family w:val="auto"/>
    <w:notTrueType/>
    <w:pitch w:val="default"/>
    <w:sig w:usb0="00000081" w:usb1="00000000" w:usb2="00000000" w:usb3="00000000" w:csb0="00000008" w:csb1="00000000"/>
  </w:font>
  <w:font w:name="Franklin Gothic Medium Cond">
    <w:panose1 w:val="020B0606030402020204"/>
    <w:charset w:val="A1"/>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6D" w:rsidRDefault="00465B6D">
    <w:pPr>
      <w:pStyle w:val="Footer"/>
      <w:jc w:val="right"/>
    </w:pPr>
    <w:r>
      <w:fldChar w:fldCharType="begin"/>
    </w:r>
    <w:r>
      <w:instrText>PAGE   \* MERGEFORMAT</w:instrText>
    </w:r>
    <w:r>
      <w:fldChar w:fldCharType="separate"/>
    </w:r>
    <w:r w:rsidR="00FF1D1E">
      <w:rPr>
        <w:noProof/>
      </w:rPr>
      <w:t>1</w:t>
    </w:r>
    <w:r>
      <w:fldChar w:fldCharType="end"/>
    </w:r>
  </w:p>
  <w:p w:rsidR="00560D66" w:rsidRDefault="0056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5A" w:rsidRDefault="00B97F5A" w:rsidP="00A86884">
      <w:pPr>
        <w:spacing w:after="0" w:line="240" w:lineRule="auto"/>
      </w:pPr>
      <w:r>
        <w:separator/>
      </w:r>
    </w:p>
  </w:footnote>
  <w:footnote w:type="continuationSeparator" w:id="0">
    <w:p w:rsidR="00B97F5A" w:rsidRDefault="00B97F5A" w:rsidP="00A86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998"/>
    <w:multiLevelType w:val="hybridMultilevel"/>
    <w:tmpl w:val="B54EF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20E86"/>
    <w:multiLevelType w:val="hybridMultilevel"/>
    <w:tmpl w:val="E18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109F"/>
    <w:multiLevelType w:val="hybridMultilevel"/>
    <w:tmpl w:val="CA48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2C5B"/>
    <w:multiLevelType w:val="multilevel"/>
    <w:tmpl w:val="5E5EB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4C4405"/>
    <w:multiLevelType w:val="hybridMultilevel"/>
    <w:tmpl w:val="86DC35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577AC"/>
    <w:multiLevelType w:val="hybridMultilevel"/>
    <w:tmpl w:val="A8F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FAD"/>
    <w:multiLevelType w:val="hybridMultilevel"/>
    <w:tmpl w:val="7102E838"/>
    <w:lvl w:ilvl="0" w:tplc="258242DC">
      <w:start w:val="1"/>
      <w:numFmt w:val="bullet"/>
      <w:lvlText w:val=""/>
      <w:lvlJc w:val="left"/>
      <w:pPr>
        <w:tabs>
          <w:tab w:val="num" w:pos="720"/>
        </w:tabs>
        <w:ind w:left="720" w:hanging="360"/>
      </w:pPr>
      <w:rPr>
        <w:rFonts w:ascii="Wingdings" w:hAnsi="Wingdings" w:hint="default"/>
        <w:color w:val="666699"/>
      </w:rPr>
    </w:lvl>
    <w:lvl w:ilvl="1" w:tplc="6CCC528E">
      <w:start w:val="1"/>
      <w:numFmt w:val="bullet"/>
      <w:lvlText w:val=""/>
      <w:lvlJc w:val="left"/>
      <w:pPr>
        <w:tabs>
          <w:tab w:val="num" w:pos="-3970"/>
        </w:tabs>
        <w:ind w:left="1440" w:hanging="360"/>
      </w:pPr>
      <w:rPr>
        <w:rFonts w:ascii="Symbol" w:hAnsi="Symbol" w:hint="default"/>
        <w:color w:val="666699"/>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26DB5"/>
    <w:multiLevelType w:val="hybridMultilevel"/>
    <w:tmpl w:val="2A9275EC"/>
    <w:lvl w:ilvl="0" w:tplc="04080011">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15:restartNumberingAfterBreak="0">
    <w:nsid w:val="19A04F55"/>
    <w:multiLevelType w:val="hybridMultilevel"/>
    <w:tmpl w:val="DBE4511C"/>
    <w:lvl w:ilvl="0" w:tplc="A0F66EBA">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15:restartNumberingAfterBreak="0">
    <w:nsid w:val="1AFF4BEB"/>
    <w:multiLevelType w:val="hybridMultilevel"/>
    <w:tmpl w:val="5C8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66816"/>
    <w:multiLevelType w:val="hybridMultilevel"/>
    <w:tmpl w:val="C8F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21814"/>
    <w:multiLevelType w:val="hybridMultilevel"/>
    <w:tmpl w:val="FC3C4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363FFA"/>
    <w:multiLevelType w:val="hybridMultilevel"/>
    <w:tmpl w:val="1A46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86183"/>
    <w:multiLevelType w:val="hybridMultilevel"/>
    <w:tmpl w:val="2D7EC35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15:restartNumberingAfterBreak="0">
    <w:nsid w:val="2B27431A"/>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5" w15:restartNumberingAfterBreak="0">
    <w:nsid w:val="3058665C"/>
    <w:multiLevelType w:val="hybridMultilevel"/>
    <w:tmpl w:val="2AF45EA8"/>
    <w:lvl w:ilvl="0" w:tplc="23B8D10C">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15:restartNumberingAfterBreak="0">
    <w:nsid w:val="327F5C67"/>
    <w:multiLevelType w:val="hybridMultilevel"/>
    <w:tmpl w:val="0C3A8A1E"/>
    <w:lvl w:ilvl="0" w:tplc="0408000F">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15:restartNumberingAfterBreak="0">
    <w:nsid w:val="32E25084"/>
    <w:multiLevelType w:val="hybridMultilevel"/>
    <w:tmpl w:val="0C1AA90E"/>
    <w:lvl w:ilvl="0" w:tplc="F5F6A4BA">
      <w:numFmt w:val="bullet"/>
      <w:lvlText w:val=""/>
      <w:lvlJc w:val="left"/>
      <w:pPr>
        <w:ind w:left="720" w:hanging="360"/>
      </w:pPr>
      <w:rPr>
        <w:rFonts w:ascii="Cf Garamond" w:eastAsia="Calibri" w:hAnsi="Cf Garamond"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08D1"/>
    <w:multiLevelType w:val="hybridMultilevel"/>
    <w:tmpl w:val="BD16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C251A"/>
    <w:multiLevelType w:val="hybridMultilevel"/>
    <w:tmpl w:val="2624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0512"/>
    <w:multiLevelType w:val="hybridMultilevel"/>
    <w:tmpl w:val="7FB6E472"/>
    <w:lvl w:ilvl="0" w:tplc="23B8D10C">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1" w15:restartNumberingAfterBreak="0">
    <w:nsid w:val="3CFC478E"/>
    <w:multiLevelType w:val="hybridMultilevel"/>
    <w:tmpl w:val="C910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30A1"/>
    <w:multiLevelType w:val="hybridMultilevel"/>
    <w:tmpl w:val="7466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54106"/>
    <w:multiLevelType w:val="hybridMultilevel"/>
    <w:tmpl w:val="A486180A"/>
    <w:lvl w:ilvl="0" w:tplc="6AF0E426">
      <w:start w:val="1"/>
      <w:numFmt w:val="decimal"/>
      <w:lvlText w:val="%1)"/>
      <w:lvlJc w:val="left"/>
      <w:pPr>
        <w:tabs>
          <w:tab w:val="num" w:pos="360"/>
        </w:tabs>
        <w:ind w:left="360" w:hanging="360"/>
      </w:pPr>
      <w:rPr>
        <w:rFonts w:hint="default"/>
        <w:strike w:val="0"/>
        <w:dstrike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4" w15:restartNumberingAfterBreak="0">
    <w:nsid w:val="44B105C5"/>
    <w:multiLevelType w:val="hybridMultilevel"/>
    <w:tmpl w:val="F9748B7E"/>
    <w:lvl w:ilvl="0" w:tplc="0408000B">
      <w:start w:val="1"/>
      <w:numFmt w:val="bullet"/>
      <w:lvlText w:val=""/>
      <w:lvlJc w:val="left"/>
      <w:pPr>
        <w:ind w:left="360" w:hanging="360"/>
      </w:pPr>
      <w:rPr>
        <w:rFonts w:ascii="Wingdings" w:hAnsi="Wingdings" w:hint="default"/>
      </w:rPr>
    </w:lvl>
    <w:lvl w:ilvl="1" w:tplc="EF6A4E58">
      <w:numFmt w:val="bullet"/>
      <w:lvlText w:val="•"/>
      <w:lvlJc w:val="left"/>
      <w:pPr>
        <w:ind w:left="1080" w:hanging="360"/>
      </w:pPr>
      <w:rPr>
        <w:rFonts w:ascii="Cf Garamond" w:eastAsia="Calibri" w:hAnsi="Cf Garamond"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6EB5834"/>
    <w:multiLevelType w:val="hybridMultilevel"/>
    <w:tmpl w:val="11C0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44B13"/>
    <w:multiLevelType w:val="hybridMultilevel"/>
    <w:tmpl w:val="69765F1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6414874"/>
    <w:multiLevelType w:val="hybridMultilevel"/>
    <w:tmpl w:val="A05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1656D"/>
    <w:multiLevelType w:val="hybridMultilevel"/>
    <w:tmpl w:val="93801E5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15:restartNumberingAfterBreak="0">
    <w:nsid w:val="60FE30BB"/>
    <w:multiLevelType w:val="hybridMultilevel"/>
    <w:tmpl w:val="8024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E2CFB"/>
    <w:multiLevelType w:val="hybridMultilevel"/>
    <w:tmpl w:val="8EF6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0A02"/>
    <w:multiLevelType w:val="hybridMultilevel"/>
    <w:tmpl w:val="4DE0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54DA8"/>
    <w:multiLevelType w:val="hybridMultilevel"/>
    <w:tmpl w:val="DDE65384"/>
    <w:lvl w:ilvl="0" w:tplc="23B8D10C">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15:restartNumberingAfterBreak="0">
    <w:nsid w:val="6E730472"/>
    <w:multiLevelType w:val="hybridMultilevel"/>
    <w:tmpl w:val="5906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16B42"/>
    <w:multiLevelType w:val="hybridMultilevel"/>
    <w:tmpl w:val="0FE05244"/>
    <w:lvl w:ilvl="0" w:tplc="23B8D10C">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15:restartNumberingAfterBreak="0">
    <w:nsid w:val="73EA1641"/>
    <w:multiLevelType w:val="hybridMultilevel"/>
    <w:tmpl w:val="DC1A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220B3"/>
    <w:multiLevelType w:val="hybridMultilevel"/>
    <w:tmpl w:val="475887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7" w15:restartNumberingAfterBreak="0">
    <w:nsid w:val="76E33226"/>
    <w:multiLevelType w:val="hybridMultilevel"/>
    <w:tmpl w:val="4FA2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D70AD"/>
    <w:multiLevelType w:val="hybridMultilevel"/>
    <w:tmpl w:val="9BFA34B0"/>
    <w:lvl w:ilvl="0" w:tplc="59CC4EE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D7F3242"/>
    <w:multiLevelType w:val="hybridMultilevel"/>
    <w:tmpl w:val="B5FE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6"/>
  </w:num>
  <w:num w:numId="11">
    <w:abstractNumId w:val="15"/>
  </w:num>
  <w:num w:numId="12">
    <w:abstractNumId w:val="3"/>
  </w:num>
  <w:num w:numId="13">
    <w:abstractNumId w:val="16"/>
  </w:num>
  <w:num w:numId="14">
    <w:abstractNumId w:val="7"/>
  </w:num>
  <w:num w:numId="15">
    <w:abstractNumId w:val="11"/>
  </w:num>
  <w:num w:numId="16">
    <w:abstractNumId w:val="0"/>
  </w:num>
  <w:num w:numId="17">
    <w:abstractNumId w:val="38"/>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39"/>
  </w:num>
  <w:num w:numId="25">
    <w:abstractNumId w:val="31"/>
  </w:num>
  <w:num w:numId="26">
    <w:abstractNumId w:val="35"/>
  </w:num>
  <w:num w:numId="27">
    <w:abstractNumId w:val="22"/>
  </w:num>
  <w:num w:numId="28">
    <w:abstractNumId w:val="25"/>
  </w:num>
  <w:num w:numId="29">
    <w:abstractNumId w:val="9"/>
  </w:num>
  <w:num w:numId="30">
    <w:abstractNumId w:val="19"/>
  </w:num>
  <w:num w:numId="31">
    <w:abstractNumId w:val="2"/>
  </w:num>
  <w:num w:numId="32">
    <w:abstractNumId w:val="1"/>
  </w:num>
  <w:num w:numId="33">
    <w:abstractNumId w:val="33"/>
  </w:num>
  <w:num w:numId="34">
    <w:abstractNumId w:val="4"/>
  </w:num>
  <w:num w:numId="35">
    <w:abstractNumId w:val="18"/>
  </w:num>
  <w:num w:numId="36">
    <w:abstractNumId w:val="12"/>
  </w:num>
  <w:num w:numId="37">
    <w:abstractNumId w:val="37"/>
  </w:num>
  <w:num w:numId="38">
    <w:abstractNumId w:val="21"/>
  </w:num>
  <w:num w:numId="39">
    <w:abstractNumId w:val="27"/>
  </w:num>
  <w:num w:numId="40">
    <w:abstractNumId w:val="10"/>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B0C"/>
    <w:rsid w:val="000010BB"/>
    <w:rsid w:val="00003375"/>
    <w:rsid w:val="000150BE"/>
    <w:rsid w:val="00017579"/>
    <w:rsid w:val="00020764"/>
    <w:rsid w:val="00020E2A"/>
    <w:rsid w:val="00022543"/>
    <w:rsid w:val="000243C4"/>
    <w:rsid w:val="0002488E"/>
    <w:rsid w:val="000354CA"/>
    <w:rsid w:val="00037627"/>
    <w:rsid w:val="00041F3D"/>
    <w:rsid w:val="000421E0"/>
    <w:rsid w:val="00043A2C"/>
    <w:rsid w:val="000447A5"/>
    <w:rsid w:val="00044E8E"/>
    <w:rsid w:val="0004778B"/>
    <w:rsid w:val="000508AF"/>
    <w:rsid w:val="000545B0"/>
    <w:rsid w:val="00054C5B"/>
    <w:rsid w:val="00057BE3"/>
    <w:rsid w:val="0006002C"/>
    <w:rsid w:val="0006062A"/>
    <w:rsid w:val="000646A1"/>
    <w:rsid w:val="00064F52"/>
    <w:rsid w:val="000655AF"/>
    <w:rsid w:val="00066981"/>
    <w:rsid w:val="00070089"/>
    <w:rsid w:val="0007047A"/>
    <w:rsid w:val="00070791"/>
    <w:rsid w:val="00070EEE"/>
    <w:rsid w:val="00072B58"/>
    <w:rsid w:val="0007311A"/>
    <w:rsid w:val="00074CFD"/>
    <w:rsid w:val="00080306"/>
    <w:rsid w:val="00081601"/>
    <w:rsid w:val="00083E2A"/>
    <w:rsid w:val="0009028D"/>
    <w:rsid w:val="00090B79"/>
    <w:rsid w:val="0009121C"/>
    <w:rsid w:val="00092138"/>
    <w:rsid w:val="00092C3D"/>
    <w:rsid w:val="00092CAF"/>
    <w:rsid w:val="000956D4"/>
    <w:rsid w:val="00095964"/>
    <w:rsid w:val="00096CC6"/>
    <w:rsid w:val="000A1320"/>
    <w:rsid w:val="000A253F"/>
    <w:rsid w:val="000A35C5"/>
    <w:rsid w:val="000A69BF"/>
    <w:rsid w:val="000A7265"/>
    <w:rsid w:val="000B1B97"/>
    <w:rsid w:val="000B63AD"/>
    <w:rsid w:val="000B730C"/>
    <w:rsid w:val="000C02F4"/>
    <w:rsid w:val="000C1E88"/>
    <w:rsid w:val="000C2F44"/>
    <w:rsid w:val="000C480C"/>
    <w:rsid w:val="000C5DA1"/>
    <w:rsid w:val="000C7B16"/>
    <w:rsid w:val="000D1358"/>
    <w:rsid w:val="000E0B5B"/>
    <w:rsid w:val="000E14B7"/>
    <w:rsid w:val="000E47FA"/>
    <w:rsid w:val="000E6287"/>
    <w:rsid w:val="000E6EB0"/>
    <w:rsid w:val="000E6EE4"/>
    <w:rsid w:val="000E7254"/>
    <w:rsid w:val="000F2190"/>
    <w:rsid w:val="000F3E78"/>
    <w:rsid w:val="000F465F"/>
    <w:rsid w:val="000F5553"/>
    <w:rsid w:val="000F7A80"/>
    <w:rsid w:val="001037B2"/>
    <w:rsid w:val="00104939"/>
    <w:rsid w:val="00104E42"/>
    <w:rsid w:val="00106908"/>
    <w:rsid w:val="00107B5F"/>
    <w:rsid w:val="00110949"/>
    <w:rsid w:val="0011127F"/>
    <w:rsid w:val="00112B0D"/>
    <w:rsid w:val="00115465"/>
    <w:rsid w:val="00115778"/>
    <w:rsid w:val="0011662F"/>
    <w:rsid w:val="001203A1"/>
    <w:rsid w:val="00120BB8"/>
    <w:rsid w:val="00125F6F"/>
    <w:rsid w:val="00126147"/>
    <w:rsid w:val="0013360C"/>
    <w:rsid w:val="00143CD3"/>
    <w:rsid w:val="001441E7"/>
    <w:rsid w:val="00147DE4"/>
    <w:rsid w:val="001512DF"/>
    <w:rsid w:val="001512F0"/>
    <w:rsid w:val="00153209"/>
    <w:rsid w:val="00153837"/>
    <w:rsid w:val="0015389C"/>
    <w:rsid w:val="0016005E"/>
    <w:rsid w:val="00165216"/>
    <w:rsid w:val="0017093F"/>
    <w:rsid w:val="0017175C"/>
    <w:rsid w:val="00173A6B"/>
    <w:rsid w:val="00177773"/>
    <w:rsid w:val="0018031B"/>
    <w:rsid w:val="00181724"/>
    <w:rsid w:val="001861B1"/>
    <w:rsid w:val="00187D69"/>
    <w:rsid w:val="0019027A"/>
    <w:rsid w:val="001915CB"/>
    <w:rsid w:val="001918E4"/>
    <w:rsid w:val="001A25EF"/>
    <w:rsid w:val="001A2736"/>
    <w:rsid w:val="001A2F41"/>
    <w:rsid w:val="001A3B57"/>
    <w:rsid w:val="001A405D"/>
    <w:rsid w:val="001A70D4"/>
    <w:rsid w:val="001B0EB0"/>
    <w:rsid w:val="001B2E83"/>
    <w:rsid w:val="001B556E"/>
    <w:rsid w:val="001B6F8A"/>
    <w:rsid w:val="001B74A0"/>
    <w:rsid w:val="001C06ED"/>
    <w:rsid w:val="001C4391"/>
    <w:rsid w:val="001D1526"/>
    <w:rsid w:val="001D3DDD"/>
    <w:rsid w:val="001D5B22"/>
    <w:rsid w:val="001E0FAB"/>
    <w:rsid w:val="001E2667"/>
    <w:rsid w:val="001E2CDC"/>
    <w:rsid w:val="001E3622"/>
    <w:rsid w:val="001E582A"/>
    <w:rsid w:val="001E6201"/>
    <w:rsid w:val="001F006D"/>
    <w:rsid w:val="001F0145"/>
    <w:rsid w:val="001F32A7"/>
    <w:rsid w:val="001F6B33"/>
    <w:rsid w:val="00200DE1"/>
    <w:rsid w:val="00204882"/>
    <w:rsid w:val="00205338"/>
    <w:rsid w:val="00207D51"/>
    <w:rsid w:val="0021318C"/>
    <w:rsid w:val="002144EE"/>
    <w:rsid w:val="00223673"/>
    <w:rsid w:val="00223750"/>
    <w:rsid w:val="00224A8E"/>
    <w:rsid w:val="00227A7B"/>
    <w:rsid w:val="00227BE5"/>
    <w:rsid w:val="00227C9D"/>
    <w:rsid w:val="0023024E"/>
    <w:rsid w:val="002336B5"/>
    <w:rsid w:val="00234884"/>
    <w:rsid w:val="00235C06"/>
    <w:rsid w:val="00244748"/>
    <w:rsid w:val="00244824"/>
    <w:rsid w:val="0024704C"/>
    <w:rsid w:val="00247AD2"/>
    <w:rsid w:val="00247EE1"/>
    <w:rsid w:val="002507FA"/>
    <w:rsid w:val="00250E42"/>
    <w:rsid w:val="00250FC4"/>
    <w:rsid w:val="002538DD"/>
    <w:rsid w:val="00263E3F"/>
    <w:rsid w:val="0026504F"/>
    <w:rsid w:val="00265AEB"/>
    <w:rsid w:val="00265BE7"/>
    <w:rsid w:val="00265D22"/>
    <w:rsid w:val="00267A5D"/>
    <w:rsid w:val="00273654"/>
    <w:rsid w:val="002775AA"/>
    <w:rsid w:val="00280B0C"/>
    <w:rsid w:val="0028420F"/>
    <w:rsid w:val="002849DD"/>
    <w:rsid w:val="00290EFE"/>
    <w:rsid w:val="002942FA"/>
    <w:rsid w:val="00296667"/>
    <w:rsid w:val="002970D2"/>
    <w:rsid w:val="00297849"/>
    <w:rsid w:val="00297B04"/>
    <w:rsid w:val="002A7F85"/>
    <w:rsid w:val="002B4D5F"/>
    <w:rsid w:val="002C0709"/>
    <w:rsid w:val="002D0814"/>
    <w:rsid w:val="002D31EC"/>
    <w:rsid w:val="002D5F8F"/>
    <w:rsid w:val="002D6064"/>
    <w:rsid w:val="002D6169"/>
    <w:rsid w:val="002D67E4"/>
    <w:rsid w:val="002E0CDC"/>
    <w:rsid w:val="002E22C9"/>
    <w:rsid w:val="002E4BF5"/>
    <w:rsid w:val="002F00CE"/>
    <w:rsid w:val="002F145E"/>
    <w:rsid w:val="002F1D22"/>
    <w:rsid w:val="002F2FE6"/>
    <w:rsid w:val="002F60E6"/>
    <w:rsid w:val="00300ABA"/>
    <w:rsid w:val="00301781"/>
    <w:rsid w:val="00301AB7"/>
    <w:rsid w:val="00301CE7"/>
    <w:rsid w:val="00304319"/>
    <w:rsid w:val="00305A51"/>
    <w:rsid w:val="0031030E"/>
    <w:rsid w:val="0031444F"/>
    <w:rsid w:val="0031452B"/>
    <w:rsid w:val="00316CB8"/>
    <w:rsid w:val="00316FA8"/>
    <w:rsid w:val="00320D8F"/>
    <w:rsid w:val="00321184"/>
    <w:rsid w:val="00321744"/>
    <w:rsid w:val="003244C1"/>
    <w:rsid w:val="00325043"/>
    <w:rsid w:val="00326284"/>
    <w:rsid w:val="0032705F"/>
    <w:rsid w:val="003270DC"/>
    <w:rsid w:val="0033247E"/>
    <w:rsid w:val="00333234"/>
    <w:rsid w:val="00335ECB"/>
    <w:rsid w:val="00336A20"/>
    <w:rsid w:val="00336B27"/>
    <w:rsid w:val="00337B0A"/>
    <w:rsid w:val="00341F46"/>
    <w:rsid w:val="00342DEC"/>
    <w:rsid w:val="00345EEF"/>
    <w:rsid w:val="00347845"/>
    <w:rsid w:val="00347FEA"/>
    <w:rsid w:val="0035053E"/>
    <w:rsid w:val="00350DBA"/>
    <w:rsid w:val="003512F7"/>
    <w:rsid w:val="003536CF"/>
    <w:rsid w:val="00353852"/>
    <w:rsid w:val="00355C73"/>
    <w:rsid w:val="00357BA5"/>
    <w:rsid w:val="00363789"/>
    <w:rsid w:val="0036427A"/>
    <w:rsid w:val="00364DDE"/>
    <w:rsid w:val="00366BFB"/>
    <w:rsid w:val="003676A6"/>
    <w:rsid w:val="00371BFE"/>
    <w:rsid w:val="00375E84"/>
    <w:rsid w:val="003816AB"/>
    <w:rsid w:val="003921C8"/>
    <w:rsid w:val="00395129"/>
    <w:rsid w:val="003A1F7F"/>
    <w:rsid w:val="003A23CE"/>
    <w:rsid w:val="003A3D82"/>
    <w:rsid w:val="003A41C2"/>
    <w:rsid w:val="003A5C4D"/>
    <w:rsid w:val="003B06CE"/>
    <w:rsid w:val="003B34C4"/>
    <w:rsid w:val="003B350B"/>
    <w:rsid w:val="003B452D"/>
    <w:rsid w:val="003B4A32"/>
    <w:rsid w:val="003B5818"/>
    <w:rsid w:val="003B6370"/>
    <w:rsid w:val="003B6898"/>
    <w:rsid w:val="003C6726"/>
    <w:rsid w:val="003D2FD6"/>
    <w:rsid w:val="003D5490"/>
    <w:rsid w:val="003E588D"/>
    <w:rsid w:val="003F133A"/>
    <w:rsid w:val="003F266D"/>
    <w:rsid w:val="003F559D"/>
    <w:rsid w:val="003F5BB8"/>
    <w:rsid w:val="00400034"/>
    <w:rsid w:val="00402253"/>
    <w:rsid w:val="004032C0"/>
    <w:rsid w:val="00405309"/>
    <w:rsid w:val="00406FC1"/>
    <w:rsid w:val="0041003A"/>
    <w:rsid w:val="00410691"/>
    <w:rsid w:val="0041096E"/>
    <w:rsid w:val="004131F5"/>
    <w:rsid w:val="00413DF0"/>
    <w:rsid w:val="004210C5"/>
    <w:rsid w:val="00422F7D"/>
    <w:rsid w:val="00423742"/>
    <w:rsid w:val="00427E2D"/>
    <w:rsid w:val="00431336"/>
    <w:rsid w:val="0043398D"/>
    <w:rsid w:val="00435030"/>
    <w:rsid w:val="00436D03"/>
    <w:rsid w:val="0045014E"/>
    <w:rsid w:val="00450195"/>
    <w:rsid w:val="00453A3F"/>
    <w:rsid w:val="00456478"/>
    <w:rsid w:val="00465701"/>
    <w:rsid w:val="00465B6D"/>
    <w:rsid w:val="00474DDA"/>
    <w:rsid w:val="00477D27"/>
    <w:rsid w:val="00480749"/>
    <w:rsid w:val="00483834"/>
    <w:rsid w:val="00484689"/>
    <w:rsid w:val="00487794"/>
    <w:rsid w:val="004924ED"/>
    <w:rsid w:val="0049337A"/>
    <w:rsid w:val="00496BE2"/>
    <w:rsid w:val="004977B5"/>
    <w:rsid w:val="004A02AE"/>
    <w:rsid w:val="004A79C3"/>
    <w:rsid w:val="004B5333"/>
    <w:rsid w:val="004C0819"/>
    <w:rsid w:val="004C67FD"/>
    <w:rsid w:val="004D0094"/>
    <w:rsid w:val="004D0AB9"/>
    <w:rsid w:val="004D15EE"/>
    <w:rsid w:val="004D26B6"/>
    <w:rsid w:val="004D551B"/>
    <w:rsid w:val="004D5F23"/>
    <w:rsid w:val="004D64C4"/>
    <w:rsid w:val="004E1AC2"/>
    <w:rsid w:val="004E3FDE"/>
    <w:rsid w:val="004E4E1E"/>
    <w:rsid w:val="004E5A31"/>
    <w:rsid w:val="004E6228"/>
    <w:rsid w:val="004E6A8A"/>
    <w:rsid w:val="004E6E0D"/>
    <w:rsid w:val="004F2592"/>
    <w:rsid w:val="004F5AD3"/>
    <w:rsid w:val="004F68E9"/>
    <w:rsid w:val="005011F0"/>
    <w:rsid w:val="00501508"/>
    <w:rsid w:val="00503561"/>
    <w:rsid w:val="00504188"/>
    <w:rsid w:val="00507270"/>
    <w:rsid w:val="00512194"/>
    <w:rsid w:val="0051348E"/>
    <w:rsid w:val="00515390"/>
    <w:rsid w:val="005165AE"/>
    <w:rsid w:val="005168CC"/>
    <w:rsid w:val="00521C19"/>
    <w:rsid w:val="00531529"/>
    <w:rsid w:val="00532B44"/>
    <w:rsid w:val="00533393"/>
    <w:rsid w:val="005420D2"/>
    <w:rsid w:val="00543F4A"/>
    <w:rsid w:val="00556990"/>
    <w:rsid w:val="00556FDC"/>
    <w:rsid w:val="00560D66"/>
    <w:rsid w:val="005626EE"/>
    <w:rsid w:val="00567F8E"/>
    <w:rsid w:val="005701A8"/>
    <w:rsid w:val="00572B9E"/>
    <w:rsid w:val="00573F91"/>
    <w:rsid w:val="00574F45"/>
    <w:rsid w:val="00576508"/>
    <w:rsid w:val="00580E68"/>
    <w:rsid w:val="00584CD8"/>
    <w:rsid w:val="00586D7B"/>
    <w:rsid w:val="005875A7"/>
    <w:rsid w:val="005920AE"/>
    <w:rsid w:val="00594C5A"/>
    <w:rsid w:val="00594D50"/>
    <w:rsid w:val="005A05C1"/>
    <w:rsid w:val="005B0B3A"/>
    <w:rsid w:val="005B5777"/>
    <w:rsid w:val="005C71C7"/>
    <w:rsid w:val="005C7F13"/>
    <w:rsid w:val="005D0493"/>
    <w:rsid w:val="005D06EE"/>
    <w:rsid w:val="005D1B58"/>
    <w:rsid w:val="005E1A58"/>
    <w:rsid w:val="005E50F2"/>
    <w:rsid w:val="005E6CCE"/>
    <w:rsid w:val="005E7595"/>
    <w:rsid w:val="005F1359"/>
    <w:rsid w:val="005F46E7"/>
    <w:rsid w:val="005F4E04"/>
    <w:rsid w:val="005F71D1"/>
    <w:rsid w:val="00600063"/>
    <w:rsid w:val="00600558"/>
    <w:rsid w:val="00600F32"/>
    <w:rsid w:val="00601893"/>
    <w:rsid w:val="00611130"/>
    <w:rsid w:val="00612220"/>
    <w:rsid w:val="00616044"/>
    <w:rsid w:val="006162A3"/>
    <w:rsid w:val="00617756"/>
    <w:rsid w:val="00621897"/>
    <w:rsid w:val="00621CF0"/>
    <w:rsid w:val="006279FD"/>
    <w:rsid w:val="00632797"/>
    <w:rsid w:val="006354E5"/>
    <w:rsid w:val="006358AE"/>
    <w:rsid w:val="00635ADE"/>
    <w:rsid w:val="00642244"/>
    <w:rsid w:val="00643F3E"/>
    <w:rsid w:val="006454D7"/>
    <w:rsid w:val="00646A73"/>
    <w:rsid w:val="00646AD5"/>
    <w:rsid w:val="00651049"/>
    <w:rsid w:val="006518B0"/>
    <w:rsid w:val="00653756"/>
    <w:rsid w:val="00661FDD"/>
    <w:rsid w:val="00662491"/>
    <w:rsid w:val="00664619"/>
    <w:rsid w:val="006652E2"/>
    <w:rsid w:val="00665489"/>
    <w:rsid w:val="006671E9"/>
    <w:rsid w:val="006702F1"/>
    <w:rsid w:val="00682887"/>
    <w:rsid w:val="00682AA0"/>
    <w:rsid w:val="00684B6F"/>
    <w:rsid w:val="006939FC"/>
    <w:rsid w:val="006A41CD"/>
    <w:rsid w:val="006B1233"/>
    <w:rsid w:val="006B4249"/>
    <w:rsid w:val="006B705F"/>
    <w:rsid w:val="006C1059"/>
    <w:rsid w:val="006C3C74"/>
    <w:rsid w:val="006C4044"/>
    <w:rsid w:val="006C551B"/>
    <w:rsid w:val="006D0FD6"/>
    <w:rsid w:val="006D29DD"/>
    <w:rsid w:val="006E1378"/>
    <w:rsid w:val="006E76A2"/>
    <w:rsid w:val="006F107C"/>
    <w:rsid w:val="006F497F"/>
    <w:rsid w:val="006F69E3"/>
    <w:rsid w:val="006F723B"/>
    <w:rsid w:val="00711703"/>
    <w:rsid w:val="00715227"/>
    <w:rsid w:val="00716A34"/>
    <w:rsid w:val="00716DF2"/>
    <w:rsid w:val="00716F53"/>
    <w:rsid w:val="00720530"/>
    <w:rsid w:val="00720F96"/>
    <w:rsid w:val="0072271D"/>
    <w:rsid w:val="00724912"/>
    <w:rsid w:val="00731028"/>
    <w:rsid w:val="00733762"/>
    <w:rsid w:val="007342F2"/>
    <w:rsid w:val="0073757C"/>
    <w:rsid w:val="00737DBE"/>
    <w:rsid w:val="00754423"/>
    <w:rsid w:val="00754CE8"/>
    <w:rsid w:val="00756458"/>
    <w:rsid w:val="00756572"/>
    <w:rsid w:val="00757720"/>
    <w:rsid w:val="00760C65"/>
    <w:rsid w:val="00762D0F"/>
    <w:rsid w:val="00764D04"/>
    <w:rsid w:val="0076672E"/>
    <w:rsid w:val="00772BD8"/>
    <w:rsid w:val="0077306A"/>
    <w:rsid w:val="00774F3E"/>
    <w:rsid w:val="007966F8"/>
    <w:rsid w:val="007A2104"/>
    <w:rsid w:val="007A22AB"/>
    <w:rsid w:val="007A3BDE"/>
    <w:rsid w:val="007A3FAB"/>
    <w:rsid w:val="007A623A"/>
    <w:rsid w:val="007A793C"/>
    <w:rsid w:val="007B4224"/>
    <w:rsid w:val="007B5F28"/>
    <w:rsid w:val="007B789D"/>
    <w:rsid w:val="007B7EF5"/>
    <w:rsid w:val="007C1409"/>
    <w:rsid w:val="007C49CE"/>
    <w:rsid w:val="007C4F7F"/>
    <w:rsid w:val="007C7E0C"/>
    <w:rsid w:val="007D22FA"/>
    <w:rsid w:val="007D420B"/>
    <w:rsid w:val="007D4697"/>
    <w:rsid w:val="007D4CC6"/>
    <w:rsid w:val="007D528B"/>
    <w:rsid w:val="007E0AE8"/>
    <w:rsid w:val="007E29F4"/>
    <w:rsid w:val="007E47BB"/>
    <w:rsid w:val="007F2BFD"/>
    <w:rsid w:val="007F6AD3"/>
    <w:rsid w:val="00801F07"/>
    <w:rsid w:val="0080282B"/>
    <w:rsid w:val="008038C1"/>
    <w:rsid w:val="00803DE3"/>
    <w:rsid w:val="00804069"/>
    <w:rsid w:val="008079E7"/>
    <w:rsid w:val="0081094F"/>
    <w:rsid w:val="00812022"/>
    <w:rsid w:val="008153DA"/>
    <w:rsid w:val="00816897"/>
    <w:rsid w:val="0082018D"/>
    <w:rsid w:val="008207DE"/>
    <w:rsid w:val="00822874"/>
    <w:rsid w:val="00824013"/>
    <w:rsid w:val="008275B2"/>
    <w:rsid w:val="008330D0"/>
    <w:rsid w:val="0083607A"/>
    <w:rsid w:val="0084336C"/>
    <w:rsid w:val="008455D0"/>
    <w:rsid w:val="00845D34"/>
    <w:rsid w:val="00846AC2"/>
    <w:rsid w:val="00846CEC"/>
    <w:rsid w:val="00851410"/>
    <w:rsid w:val="008558FA"/>
    <w:rsid w:val="008608C9"/>
    <w:rsid w:val="00861F7C"/>
    <w:rsid w:val="0086287F"/>
    <w:rsid w:val="00864513"/>
    <w:rsid w:val="0087321F"/>
    <w:rsid w:val="00882B0D"/>
    <w:rsid w:val="00882B1B"/>
    <w:rsid w:val="00882B54"/>
    <w:rsid w:val="008835FA"/>
    <w:rsid w:val="00884EB5"/>
    <w:rsid w:val="00886824"/>
    <w:rsid w:val="00887FE2"/>
    <w:rsid w:val="00894DEC"/>
    <w:rsid w:val="008959F6"/>
    <w:rsid w:val="00895A3E"/>
    <w:rsid w:val="0089712A"/>
    <w:rsid w:val="008A3BC3"/>
    <w:rsid w:val="008A4ED0"/>
    <w:rsid w:val="008B168A"/>
    <w:rsid w:val="008B18C5"/>
    <w:rsid w:val="008B2D68"/>
    <w:rsid w:val="008B654F"/>
    <w:rsid w:val="008B718B"/>
    <w:rsid w:val="008C3578"/>
    <w:rsid w:val="008C37D1"/>
    <w:rsid w:val="008C3A34"/>
    <w:rsid w:val="008C47D4"/>
    <w:rsid w:val="008C48BA"/>
    <w:rsid w:val="008C754A"/>
    <w:rsid w:val="008C7DAC"/>
    <w:rsid w:val="008D0948"/>
    <w:rsid w:val="008D6F71"/>
    <w:rsid w:val="008E6EB9"/>
    <w:rsid w:val="008F00AA"/>
    <w:rsid w:val="008F45F7"/>
    <w:rsid w:val="008F4CC1"/>
    <w:rsid w:val="00906DC8"/>
    <w:rsid w:val="009144BE"/>
    <w:rsid w:val="00915C86"/>
    <w:rsid w:val="00916B76"/>
    <w:rsid w:val="00917C0A"/>
    <w:rsid w:val="0092260E"/>
    <w:rsid w:val="0092628C"/>
    <w:rsid w:val="00926471"/>
    <w:rsid w:val="00930128"/>
    <w:rsid w:val="00930E59"/>
    <w:rsid w:val="00933334"/>
    <w:rsid w:val="009345A9"/>
    <w:rsid w:val="0094288F"/>
    <w:rsid w:val="00943DC8"/>
    <w:rsid w:val="0094454B"/>
    <w:rsid w:val="00945F4C"/>
    <w:rsid w:val="00952878"/>
    <w:rsid w:val="00953129"/>
    <w:rsid w:val="00960334"/>
    <w:rsid w:val="0096058E"/>
    <w:rsid w:val="00960990"/>
    <w:rsid w:val="00964AD6"/>
    <w:rsid w:val="009657E0"/>
    <w:rsid w:val="00966F49"/>
    <w:rsid w:val="009703DA"/>
    <w:rsid w:val="00970819"/>
    <w:rsid w:val="00972634"/>
    <w:rsid w:val="00972EF0"/>
    <w:rsid w:val="00974ADD"/>
    <w:rsid w:val="00977CA2"/>
    <w:rsid w:val="009943F6"/>
    <w:rsid w:val="009965A1"/>
    <w:rsid w:val="00996AE5"/>
    <w:rsid w:val="009A3C2D"/>
    <w:rsid w:val="009B1448"/>
    <w:rsid w:val="009B31CF"/>
    <w:rsid w:val="009B3C08"/>
    <w:rsid w:val="009C0018"/>
    <w:rsid w:val="009C1148"/>
    <w:rsid w:val="009C1B09"/>
    <w:rsid w:val="009C1B98"/>
    <w:rsid w:val="009C349F"/>
    <w:rsid w:val="009C3DA1"/>
    <w:rsid w:val="009C3DB0"/>
    <w:rsid w:val="009C5D95"/>
    <w:rsid w:val="009D5A26"/>
    <w:rsid w:val="009D788E"/>
    <w:rsid w:val="009E2ABC"/>
    <w:rsid w:val="009E4D13"/>
    <w:rsid w:val="009E50B4"/>
    <w:rsid w:val="009E7C5F"/>
    <w:rsid w:val="009F183A"/>
    <w:rsid w:val="009F2D72"/>
    <w:rsid w:val="009F3308"/>
    <w:rsid w:val="009F4E47"/>
    <w:rsid w:val="00A02854"/>
    <w:rsid w:val="00A03924"/>
    <w:rsid w:val="00A03C12"/>
    <w:rsid w:val="00A04F44"/>
    <w:rsid w:val="00A06311"/>
    <w:rsid w:val="00A06A35"/>
    <w:rsid w:val="00A07B33"/>
    <w:rsid w:val="00A10173"/>
    <w:rsid w:val="00A13CD4"/>
    <w:rsid w:val="00A159ED"/>
    <w:rsid w:val="00A15B4A"/>
    <w:rsid w:val="00A177AB"/>
    <w:rsid w:val="00A17D27"/>
    <w:rsid w:val="00A22113"/>
    <w:rsid w:val="00A2516B"/>
    <w:rsid w:val="00A25D23"/>
    <w:rsid w:val="00A26D46"/>
    <w:rsid w:val="00A27811"/>
    <w:rsid w:val="00A345B8"/>
    <w:rsid w:val="00A41DD2"/>
    <w:rsid w:val="00A437EC"/>
    <w:rsid w:val="00A45104"/>
    <w:rsid w:val="00A4787F"/>
    <w:rsid w:val="00A50B8E"/>
    <w:rsid w:val="00A51477"/>
    <w:rsid w:val="00A545B4"/>
    <w:rsid w:val="00A5573E"/>
    <w:rsid w:val="00A60B5C"/>
    <w:rsid w:val="00A61512"/>
    <w:rsid w:val="00A616AB"/>
    <w:rsid w:val="00A618F9"/>
    <w:rsid w:val="00A61B40"/>
    <w:rsid w:val="00A62B56"/>
    <w:rsid w:val="00A66200"/>
    <w:rsid w:val="00A729BF"/>
    <w:rsid w:val="00A736E2"/>
    <w:rsid w:val="00A77A66"/>
    <w:rsid w:val="00A83412"/>
    <w:rsid w:val="00A867F8"/>
    <w:rsid w:val="00A86884"/>
    <w:rsid w:val="00A908E8"/>
    <w:rsid w:val="00A928E4"/>
    <w:rsid w:val="00A95AF4"/>
    <w:rsid w:val="00A96D29"/>
    <w:rsid w:val="00A97939"/>
    <w:rsid w:val="00AA02D8"/>
    <w:rsid w:val="00AA26CC"/>
    <w:rsid w:val="00AA720B"/>
    <w:rsid w:val="00AB2041"/>
    <w:rsid w:val="00AB371A"/>
    <w:rsid w:val="00AC1FB0"/>
    <w:rsid w:val="00AC3833"/>
    <w:rsid w:val="00AC4932"/>
    <w:rsid w:val="00AD1550"/>
    <w:rsid w:val="00AD1943"/>
    <w:rsid w:val="00AD4012"/>
    <w:rsid w:val="00AD74D4"/>
    <w:rsid w:val="00AE23B2"/>
    <w:rsid w:val="00AE71FC"/>
    <w:rsid w:val="00AF12A1"/>
    <w:rsid w:val="00AF2624"/>
    <w:rsid w:val="00AF3965"/>
    <w:rsid w:val="00AF41AB"/>
    <w:rsid w:val="00AF7299"/>
    <w:rsid w:val="00B002B7"/>
    <w:rsid w:val="00B0158E"/>
    <w:rsid w:val="00B06736"/>
    <w:rsid w:val="00B1733F"/>
    <w:rsid w:val="00B17FA4"/>
    <w:rsid w:val="00B219C1"/>
    <w:rsid w:val="00B22EDB"/>
    <w:rsid w:val="00B24D5A"/>
    <w:rsid w:val="00B34F41"/>
    <w:rsid w:val="00B35F54"/>
    <w:rsid w:val="00B37910"/>
    <w:rsid w:val="00B412C3"/>
    <w:rsid w:val="00B43BB1"/>
    <w:rsid w:val="00B43BBB"/>
    <w:rsid w:val="00B43E70"/>
    <w:rsid w:val="00B467FB"/>
    <w:rsid w:val="00B50432"/>
    <w:rsid w:val="00B52C5B"/>
    <w:rsid w:val="00B53C5B"/>
    <w:rsid w:val="00B550B7"/>
    <w:rsid w:val="00B56118"/>
    <w:rsid w:val="00B564A6"/>
    <w:rsid w:val="00B5667C"/>
    <w:rsid w:val="00B611E5"/>
    <w:rsid w:val="00B6186F"/>
    <w:rsid w:val="00B637FA"/>
    <w:rsid w:val="00B67081"/>
    <w:rsid w:val="00B81068"/>
    <w:rsid w:val="00B86E23"/>
    <w:rsid w:val="00B90966"/>
    <w:rsid w:val="00B91464"/>
    <w:rsid w:val="00B91E98"/>
    <w:rsid w:val="00B924A3"/>
    <w:rsid w:val="00B92867"/>
    <w:rsid w:val="00B92CA9"/>
    <w:rsid w:val="00B93FF3"/>
    <w:rsid w:val="00B97F5A"/>
    <w:rsid w:val="00BA41D1"/>
    <w:rsid w:val="00BA44FD"/>
    <w:rsid w:val="00BA5E62"/>
    <w:rsid w:val="00BA6783"/>
    <w:rsid w:val="00BA7CC9"/>
    <w:rsid w:val="00BB0037"/>
    <w:rsid w:val="00BB4CF4"/>
    <w:rsid w:val="00BC07F3"/>
    <w:rsid w:val="00BC0E59"/>
    <w:rsid w:val="00BD06CC"/>
    <w:rsid w:val="00BD09F7"/>
    <w:rsid w:val="00BD2EA6"/>
    <w:rsid w:val="00BD2F88"/>
    <w:rsid w:val="00BD70B0"/>
    <w:rsid w:val="00BF0C64"/>
    <w:rsid w:val="00BF65A1"/>
    <w:rsid w:val="00BF7BD9"/>
    <w:rsid w:val="00C0277C"/>
    <w:rsid w:val="00C02812"/>
    <w:rsid w:val="00C0393A"/>
    <w:rsid w:val="00C041A7"/>
    <w:rsid w:val="00C04F67"/>
    <w:rsid w:val="00C07EE4"/>
    <w:rsid w:val="00C12DCC"/>
    <w:rsid w:val="00C23F62"/>
    <w:rsid w:val="00C2674A"/>
    <w:rsid w:val="00C330FC"/>
    <w:rsid w:val="00C37306"/>
    <w:rsid w:val="00C41E37"/>
    <w:rsid w:val="00C45884"/>
    <w:rsid w:val="00C46273"/>
    <w:rsid w:val="00C541DF"/>
    <w:rsid w:val="00C54713"/>
    <w:rsid w:val="00C552A9"/>
    <w:rsid w:val="00C55F38"/>
    <w:rsid w:val="00C57745"/>
    <w:rsid w:val="00C602B7"/>
    <w:rsid w:val="00C66EC2"/>
    <w:rsid w:val="00C71164"/>
    <w:rsid w:val="00C73981"/>
    <w:rsid w:val="00C74FF3"/>
    <w:rsid w:val="00C7703E"/>
    <w:rsid w:val="00C82CAD"/>
    <w:rsid w:val="00C86647"/>
    <w:rsid w:val="00C869D8"/>
    <w:rsid w:val="00C870A4"/>
    <w:rsid w:val="00C912EB"/>
    <w:rsid w:val="00C9148E"/>
    <w:rsid w:val="00C925DB"/>
    <w:rsid w:val="00CA292B"/>
    <w:rsid w:val="00CA6055"/>
    <w:rsid w:val="00CB0A60"/>
    <w:rsid w:val="00CB27FC"/>
    <w:rsid w:val="00CC694C"/>
    <w:rsid w:val="00CD3E7E"/>
    <w:rsid w:val="00CD3ECE"/>
    <w:rsid w:val="00CD5172"/>
    <w:rsid w:val="00CD5201"/>
    <w:rsid w:val="00CD5D7D"/>
    <w:rsid w:val="00CE4E7F"/>
    <w:rsid w:val="00CE4EB2"/>
    <w:rsid w:val="00CE59FF"/>
    <w:rsid w:val="00CE7331"/>
    <w:rsid w:val="00CF5D32"/>
    <w:rsid w:val="00CF70D8"/>
    <w:rsid w:val="00CF75CF"/>
    <w:rsid w:val="00D11163"/>
    <w:rsid w:val="00D115E0"/>
    <w:rsid w:val="00D139FC"/>
    <w:rsid w:val="00D155E5"/>
    <w:rsid w:val="00D220E2"/>
    <w:rsid w:val="00D269F9"/>
    <w:rsid w:val="00D36B65"/>
    <w:rsid w:val="00D3754E"/>
    <w:rsid w:val="00D37A20"/>
    <w:rsid w:val="00D40398"/>
    <w:rsid w:val="00D4254C"/>
    <w:rsid w:val="00D434AD"/>
    <w:rsid w:val="00D45AB0"/>
    <w:rsid w:val="00D47AA9"/>
    <w:rsid w:val="00D54A4F"/>
    <w:rsid w:val="00D62DD8"/>
    <w:rsid w:val="00D6477B"/>
    <w:rsid w:val="00D70736"/>
    <w:rsid w:val="00D711F5"/>
    <w:rsid w:val="00D71C6B"/>
    <w:rsid w:val="00D73588"/>
    <w:rsid w:val="00D756F8"/>
    <w:rsid w:val="00D75919"/>
    <w:rsid w:val="00D77BEC"/>
    <w:rsid w:val="00D8020F"/>
    <w:rsid w:val="00D836BB"/>
    <w:rsid w:val="00D86416"/>
    <w:rsid w:val="00D879B0"/>
    <w:rsid w:val="00D91970"/>
    <w:rsid w:val="00D9581A"/>
    <w:rsid w:val="00D97A3B"/>
    <w:rsid w:val="00DA0C53"/>
    <w:rsid w:val="00DA5416"/>
    <w:rsid w:val="00DA65FA"/>
    <w:rsid w:val="00DA7CE0"/>
    <w:rsid w:val="00DB44E3"/>
    <w:rsid w:val="00DB4D70"/>
    <w:rsid w:val="00DB6717"/>
    <w:rsid w:val="00DC0169"/>
    <w:rsid w:val="00DC0BC6"/>
    <w:rsid w:val="00DC1312"/>
    <w:rsid w:val="00DC3C80"/>
    <w:rsid w:val="00DC5E79"/>
    <w:rsid w:val="00DC5FC2"/>
    <w:rsid w:val="00DD2A0D"/>
    <w:rsid w:val="00DD6959"/>
    <w:rsid w:val="00DD7F7D"/>
    <w:rsid w:val="00DE09CE"/>
    <w:rsid w:val="00DE652E"/>
    <w:rsid w:val="00DE7CF1"/>
    <w:rsid w:val="00DF197A"/>
    <w:rsid w:val="00DF464E"/>
    <w:rsid w:val="00DF486B"/>
    <w:rsid w:val="00DF58F5"/>
    <w:rsid w:val="00E00A99"/>
    <w:rsid w:val="00E00F75"/>
    <w:rsid w:val="00E01CB9"/>
    <w:rsid w:val="00E037F7"/>
    <w:rsid w:val="00E075C5"/>
    <w:rsid w:val="00E10525"/>
    <w:rsid w:val="00E12DB5"/>
    <w:rsid w:val="00E16EB6"/>
    <w:rsid w:val="00E16F28"/>
    <w:rsid w:val="00E20407"/>
    <w:rsid w:val="00E20587"/>
    <w:rsid w:val="00E210E9"/>
    <w:rsid w:val="00E220CB"/>
    <w:rsid w:val="00E23E6D"/>
    <w:rsid w:val="00E2633D"/>
    <w:rsid w:val="00E27720"/>
    <w:rsid w:val="00E308A7"/>
    <w:rsid w:val="00E321AE"/>
    <w:rsid w:val="00E40928"/>
    <w:rsid w:val="00E46A93"/>
    <w:rsid w:val="00E470B0"/>
    <w:rsid w:val="00E4725D"/>
    <w:rsid w:val="00E5003A"/>
    <w:rsid w:val="00E500C7"/>
    <w:rsid w:val="00E50269"/>
    <w:rsid w:val="00E61BC0"/>
    <w:rsid w:val="00E62B27"/>
    <w:rsid w:val="00E63646"/>
    <w:rsid w:val="00E642AE"/>
    <w:rsid w:val="00E64633"/>
    <w:rsid w:val="00E70619"/>
    <w:rsid w:val="00E7080B"/>
    <w:rsid w:val="00E72C16"/>
    <w:rsid w:val="00E74226"/>
    <w:rsid w:val="00E7509C"/>
    <w:rsid w:val="00E750F7"/>
    <w:rsid w:val="00E757B8"/>
    <w:rsid w:val="00E8126B"/>
    <w:rsid w:val="00E817E0"/>
    <w:rsid w:val="00E83046"/>
    <w:rsid w:val="00E83705"/>
    <w:rsid w:val="00E83F30"/>
    <w:rsid w:val="00E83FEE"/>
    <w:rsid w:val="00E84047"/>
    <w:rsid w:val="00E90D23"/>
    <w:rsid w:val="00E912AE"/>
    <w:rsid w:val="00E930CB"/>
    <w:rsid w:val="00E965FD"/>
    <w:rsid w:val="00E97EC7"/>
    <w:rsid w:val="00EA341E"/>
    <w:rsid w:val="00EA3D0F"/>
    <w:rsid w:val="00EA597F"/>
    <w:rsid w:val="00EA65FC"/>
    <w:rsid w:val="00EA6CA7"/>
    <w:rsid w:val="00EA6F3A"/>
    <w:rsid w:val="00EA6FB1"/>
    <w:rsid w:val="00EA748E"/>
    <w:rsid w:val="00EA7F7B"/>
    <w:rsid w:val="00EB2224"/>
    <w:rsid w:val="00EB32C6"/>
    <w:rsid w:val="00EC0836"/>
    <w:rsid w:val="00EC105B"/>
    <w:rsid w:val="00EC3269"/>
    <w:rsid w:val="00EC38F2"/>
    <w:rsid w:val="00EC3E5F"/>
    <w:rsid w:val="00EC3F0B"/>
    <w:rsid w:val="00EC4385"/>
    <w:rsid w:val="00EC5561"/>
    <w:rsid w:val="00EC6FA4"/>
    <w:rsid w:val="00EC71FB"/>
    <w:rsid w:val="00ED06C1"/>
    <w:rsid w:val="00ED1567"/>
    <w:rsid w:val="00ED38E0"/>
    <w:rsid w:val="00ED496B"/>
    <w:rsid w:val="00EE0BFE"/>
    <w:rsid w:val="00EE1B42"/>
    <w:rsid w:val="00EE70B6"/>
    <w:rsid w:val="00EE7123"/>
    <w:rsid w:val="00EE7977"/>
    <w:rsid w:val="00EF106A"/>
    <w:rsid w:val="00EF3FCE"/>
    <w:rsid w:val="00EF48DE"/>
    <w:rsid w:val="00EF526E"/>
    <w:rsid w:val="00EF5D3A"/>
    <w:rsid w:val="00EF73FB"/>
    <w:rsid w:val="00EF7F12"/>
    <w:rsid w:val="00F02C7D"/>
    <w:rsid w:val="00F10138"/>
    <w:rsid w:val="00F126E5"/>
    <w:rsid w:val="00F12ACB"/>
    <w:rsid w:val="00F15115"/>
    <w:rsid w:val="00F20852"/>
    <w:rsid w:val="00F20B07"/>
    <w:rsid w:val="00F23269"/>
    <w:rsid w:val="00F23495"/>
    <w:rsid w:val="00F237C8"/>
    <w:rsid w:val="00F30FA2"/>
    <w:rsid w:val="00F31312"/>
    <w:rsid w:val="00F31FD0"/>
    <w:rsid w:val="00F32198"/>
    <w:rsid w:val="00F32A42"/>
    <w:rsid w:val="00F3502F"/>
    <w:rsid w:val="00F42892"/>
    <w:rsid w:val="00F465C7"/>
    <w:rsid w:val="00F47119"/>
    <w:rsid w:val="00F51A2E"/>
    <w:rsid w:val="00F542F7"/>
    <w:rsid w:val="00F54993"/>
    <w:rsid w:val="00F57E11"/>
    <w:rsid w:val="00F63EB7"/>
    <w:rsid w:val="00F6486A"/>
    <w:rsid w:val="00F64FC1"/>
    <w:rsid w:val="00F664F8"/>
    <w:rsid w:val="00F746FF"/>
    <w:rsid w:val="00F7527E"/>
    <w:rsid w:val="00F75912"/>
    <w:rsid w:val="00F92575"/>
    <w:rsid w:val="00F943E6"/>
    <w:rsid w:val="00F950DF"/>
    <w:rsid w:val="00F96AB6"/>
    <w:rsid w:val="00F96DA5"/>
    <w:rsid w:val="00F96F3A"/>
    <w:rsid w:val="00FA143D"/>
    <w:rsid w:val="00FA1A89"/>
    <w:rsid w:val="00FA24B5"/>
    <w:rsid w:val="00FA391D"/>
    <w:rsid w:val="00FB0271"/>
    <w:rsid w:val="00FB2716"/>
    <w:rsid w:val="00FB287E"/>
    <w:rsid w:val="00FB2C28"/>
    <w:rsid w:val="00FB5372"/>
    <w:rsid w:val="00FB5888"/>
    <w:rsid w:val="00FB7BF5"/>
    <w:rsid w:val="00FC2286"/>
    <w:rsid w:val="00FC324C"/>
    <w:rsid w:val="00FC4962"/>
    <w:rsid w:val="00FC5911"/>
    <w:rsid w:val="00FC5A73"/>
    <w:rsid w:val="00FD1C7D"/>
    <w:rsid w:val="00FD2E9F"/>
    <w:rsid w:val="00FD5190"/>
    <w:rsid w:val="00FD5D7C"/>
    <w:rsid w:val="00FE16E9"/>
    <w:rsid w:val="00FE7DBA"/>
    <w:rsid w:val="00FF012F"/>
    <w:rsid w:val="00FF144A"/>
    <w:rsid w:val="00FF1D1E"/>
    <w:rsid w:val="00FF4970"/>
    <w:rsid w:val="00FF4B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4E652-4935-4A60-B450-E950FE8C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2F7"/>
    <w:pPr>
      <w:spacing w:after="200" w:line="276" w:lineRule="auto"/>
    </w:pPr>
    <w:rPr>
      <w:sz w:val="22"/>
      <w:szCs w:val="22"/>
      <w:lang w:eastAsia="en-US"/>
    </w:rPr>
  </w:style>
  <w:style w:type="paragraph" w:styleId="Heading1">
    <w:name w:val="heading 1"/>
    <w:basedOn w:val="Normal"/>
    <w:next w:val="Normal"/>
    <w:link w:val="Heading1Char"/>
    <w:uiPriority w:val="9"/>
    <w:qFormat/>
    <w:rsid w:val="00B50432"/>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B5043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semiHidden/>
    <w:unhideWhenUsed/>
    <w:qFormat/>
    <w:rsid w:val="00125F6F"/>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semiHidden/>
    <w:unhideWhenUsed/>
    <w:qFormat/>
    <w:rsid w:val="00B50432"/>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B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80B0C"/>
    <w:rPr>
      <w:rFonts w:ascii="Tahoma" w:hAnsi="Tahoma" w:cs="Tahoma"/>
      <w:sz w:val="16"/>
      <w:szCs w:val="16"/>
    </w:rPr>
  </w:style>
  <w:style w:type="paragraph" w:styleId="ListParagraph">
    <w:name w:val="List Paragraph"/>
    <w:basedOn w:val="Normal"/>
    <w:uiPriority w:val="99"/>
    <w:qFormat/>
    <w:rsid w:val="00C23F62"/>
    <w:pPr>
      <w:ind w:left="720"/>
      <w:contextualSpacing/>
    </w:pPr>
  </w:style>
  <w:style w:type="paragraph" w:customStyle="1" w:styleId="Default">
    <w:name w:val="Default"/>
    <w:rsid w:val="00A04F44"/>
    <w:pPr>
      <w:autoSpaceDE w:val="0"/>
      <w:autoSpaceDN w:val="0"/>
      <w:adjustRightInd w:val="0"/>
    </w:pPr>
    <w:rPr>
      <w:rFonts w:ascii="Times New Roman" w:eastAsia="Times New Roman" w:hAnsi="Times New Roman"/>
      <w:color w:val="000000"/>
      <w:sz w:val="24"/>
      <w:szCs w:val="24"/>
    </w:rPr>
  </w:style>
  <w:style w:type="character" w:styleId="Hyperlink">
    <w:name w:val="Hyperlink"/>
    <w:rsid w:val="00A04F44"/>
    <w:rPr>
      <w:color w:val="0000FF"/>
      <w:u w:val="single"/>
    </w:rPr>
  </w:style>
  <w:style w:type="paragraph" w:styleId="NormalWeb">
    <w:name w:val="Normal (Web)"/>
    <w:basedOn w:val="Normal"/>
    <w:uiPriority w:val="99"/>
    <w:semiHidden/>
    <w:unhideWhenUsed/>
    <w:rsid w:val="00822874"/>
    <w:rPr>
      <w:rFonts w:ascii="Times New Roman" w:hAnsi="Times New Roman"/>
      <w:sz w:val="24"/>
      <w:szCs w:val="24"/>
    </w:rPr>
  </w:style>
  <w:style w:type="character" w:styleId="LineNumber">
    <w:name w:val="line number"/>
    <w:basedOn w:val="DefaultParagraphFont"/>
    <w:uiPriority w:val="99"/>
    <w:semiHidden/>
    <w:unhideWhenUsed/>
    <w:rsid w:val="00D97A3B"/>
  </w:style>
  <w:style w:type="character" w:styleId="CommentReference">
    <w:name w:val="annotation reference"/>
    <w:uiPriority w:val="99"/>
    <w:semiHidden/>
    <w:unhideWhenUsed/>
    <w:rsid w:val="00EE7977"/>
    <w:rPr>
      <w:sz w:val="16"/>
      <w:szCs w:val="16"/>
    </w:rPr>
  </w:style>
  <w:style w:type="paragraph" w:styleId="CommentText">
    <w:name w:val="annotation text"/>
    <w:basedOn w:val="Normal"/>
    <w:link w:val="CommentTextChar"/>
    <w:uiPriority w:val="99"/>
    <w:semiHidden/>
    <w:unhideWhenUsed/>
    <w:rsid w:val="00EE7977"/>
    <w:rPr>
      <w:sz w:val="20"/>
      <w:szCs w:val="20"/>
      <w:lang w:val="x-none"/>
    </w:rPr>
  </w:style>
  <w:style w:type="character" w:customStyle="1" w:styleId="CommentTextChar">
    <w:name w:val="Comment Text Char"/>
    <w:link w:val="CommentText"/>
    <w:uiPriority w:val="99"/>
    <w:semiHidden/>
    <w:rsid w:val="00EE7977"/>
    <w:rPr>
      <w:lang w:eastAsia="en-US"/>
    </w:rPr>
  </w:style>
  <w:style w:type="paragraph" w:styleId="CommentSubject">
    <w:name w:val="annotation subject"/>
    <w:basedOn w:val="CommentText"/>
    <w:next w:val="CommentText"/>
    <w:link w:val="CommentSubjectChar"/>
    <w:uiPriority w:val="99"/>
    <w:semiHidden/>
    <w:unhideWhenUsed/>
    <w:rsid w:val="00EE7977"/>
    <w:rPr>
      <w:b/>
      <w:bCs/>
    </w:rPr>
  </w:style>
  <w:style w:type="character" w:customStyle="1" w:styleId="CommentSubjectChar">
    <w:name w:val="Comment Subject Char"/>
    <w:link w:val="CommentSubject"/>
    <w:uiPriority w:val="99"/>
    <w:semiHidden/>
    <w:rsid w:val="00EE7977"/>
    <w:rPr>
      <w:b/>
      <w:bCs/>
      <w:lang w:eastAsia="en-US"/>
    </w:rPr>
  </w:style>
  <w:style w:type="paragraph" w:styleId="FootnoteText">
    <w:name w:val="footnote text"/>
    <w:basedOn w:val="Normal"/>
    <w:link w:val="FootnoteTextChar"/>
    <w:uiPriority w:val="99"/>
    <w:semiHidden/>
    <w:unhideWhenUsed/>
    <w:rsid w:val="00A86884"/>
    <w:rPr>
      <w:sz w:val="20"/>
      <w:szCs w:val="20"/>
    </w:rPr>
  </w:style>
  <w:style w:type="character" w:customStyle="1" w:styleId="FootnoteTextChar">
    <w:name w:val="Footnote Text Char"/>
    <w:link w:val="FootnoteText"/>
    <w:uiPriority w:val="99"/>
    <w:semiHidden/>
    <w:rsid w:val="00A86884"/>
    <w:rPr>
      <w:lang w:eastAsia="en-US"/>
    </w:rPr>
  </w:style>
  <w:style w:type="character" w:styleId="FootnoteReference">
    <w:name w:val="footnote reference"/>
    <w:uiPriority w:val="99"/>
    <w:semiHidden/>
    <w:unhideWhenUsed/>
    <w:rsid w:val="00A86884"/>
    <w:rPr>
      <w:vertAlign w:val="superscript"/>
    </w:rPr>
  </w:style>
  <w:style w:type="paragraph" w:customStyle="1" w:styleId="1">
    <w:name w:val="Βασικό1"/>
    <w:basedOn w:val="Normal"/>
    <w:uiPriority w:val="99"/>
    <w:rsid w:val="00E83F30"/>
    <w:pPr>
      <w:spacing w:line="260" w:lineRule="atLeast"/>
    </w:pPr>
    <w:rPr>
      <w:rFonts w:ascii="Arial" w:eastAsia="Batang" w:hAnsi="Arial" w:cs="Arial"/>
      <w:lang w:eastAsia="ja-JP"/>
    </w:rPr>
  </w:style>
  <w:style w:type="character" w:customStyle="1" w:styleId="normalchar1">
    <w:name w:val="normal__char1"/>
    <w:uiPriority w:val="99"/>
    <w:rsid w:val="00977CA2"/>
    <w:rPr>
      <w:rFonts w:ascii="Arial" w:hAnsi="Arial"/>
      <w:sz w:val="22"/>
    </w:rPr>
  </w:style>
  <w:style w:type="character" w:customStyle="1" w:styleId="Heading4Char">
    <w:name w:val="Heading 4 Char"/>
    <w:link w:val="Heading4"/>
    <w:semiHidden/>
    <w:rsid w:val="00125F6F"/>
    <w:rPr>
      <w:rFonts w:ascii="Times New Roman" w:eastAsia="Times New Roman" w:hAnsi="Times New Roman"/>
      <w:b/>
      <w:bCs/>
      <w:sz w:val="28"/>
      <w:szCs w:val="28"/>
      <w:lang w:eastAsia="en-US"/>
    </w:rPr>
  </w:style>
  <w:style w:type="paragraph" w:styleId="BodyText">
    <w:name w:val="Body Text"/>
    <w:basedOn w:val="Normal"/>
    <w:link w:val="BodyTextChar"/>
    <w:semiHidden/>
    <w:unhideWhenUsed/>
    <w:rsid w:val="00125F6F"/>
    <w:pPr>
      <w:spacing w:after="0" w:line="240" w:lineRule="auto"/>
      <w:jc w:val="center"/>
    </w:pPr>
    <w:rPr>
      <w:rFonts w:ascii="Arial" w:eastAsia="Times New Roman" w:hAnsi="Arial" w:cs="Arial"/>
      <w:b/>
      <w:bCs/>
      <w:sz w:val="24"/>
      <w:szCs w:val="24"/>
    </w:rPr>
  </w:style>
  <w:style w:type="character" w:customStyle="1" w:styleId="BodyTextChar">
    <w:name w:val="Body Text Char"/>
    <w:link w:val="BodyText"/>
    <w:semiHidden/>
    <w:rsid w:val="00125F6F"/>
    <w:rPr>
      <w:rFonts w:ascii="Arial" w:eastAsia="Times New Roman" w:hAnsi="Arial" w:cs="Arial"/>
      <w:b/>
      <w:bCs/>
      <w:sz w:val="24"/>
      <w:szCs w:val="24"/>
      <w:lang w:eastAsia="en-US"/>
    </w:rPr>
  </w:style>
  <w:style w:type="paragraph" w:styleId="BodyTextIndent">
    <w:name w:val="Body Text Indent"/>
    <w:basedOn w:val="Normal"/>
    <w:link w:val="BodyTextIndentChar"/>
    <w:semiHidden/>
    <w:unhideWhenUsed/>
    <w:rsid w:val="00125F6F"/>
    <w:pPr>
      <w:spacing w:after="0" w:line="360" w:lineRule="auto"/>
      <w:ind w:firstLine="720"/>
    </w:pPr>
    <w:rPr>
      <w:rFonts w:ascii="Arial" w:eastAsia="Times New Roman" w:hAnsi="Arial" w:cs="Arial"/>
      <w:sz w:val="24"/>
      <w:szCs w:val="24"/>
    </w:rPr>
  </w:style>
  <w:style w:type="character" w:customStyle="1" w:styleId="BodyTextIndentChar">
    <w:name w:val="Body Text Indent Char"/>
    <w:link w:val="BodyTextIndent"/>
    <w:semiHidden/>
    <w:rsid w:val="00125F6F"/>
    <w:rPr>
      <w:rFonts w:ascii="Arial" w:eastAsia="Times New Roman" w:hAnsi="Arial" w:cs="Arial"/>
      <w:sz w:val="24"/>
      <w:szCs w:val="24"/>
      <w:lang w:eastAsia="en-US"/>
    </w:rPr>
  </w:style>
  <w:style w:type="paragraph" w:styleId="BodyText2">
    <w:name w:val="Body Text 2"/>
    <w:basedOn w:val="Normal"/>
    <w:link w:val="BodyText2Char"/>
    <w:semiHidden/>
    <w:unhideWhenUsed/>
    <w:rsid w:val="00125F6F"/>
    <w:pPr>
      <w:spacing w:after="0" w:line="360" w:lineRule="auto"/>
      <w:jc w:val="both"/>
    </w:pPr>
    <w:rPr>
      <w:rFonts w:ascii="Arial" w:eastAsia="Times New Roman" w:hAnsi="Arial" w:cs="Arial"/>
      <w:sz w:val="24"/>
      <w:szCs w:val="24"/>
    </w:rPr>
  </w:style>
  <w:style w:type="character" w:customStyle="1" w:styleId="BodyText2Char">
    <w:name w:val="Body Text 2 Char"/>
    <w:link w:val="BodyText2"/>
    <w:semiHidden/>
    <w:rsid w:val="00125F6F"/>
    <w:rPr>
      <w:rFonts w:ascii="Arial" w:eastAsia="Times New Roman" w:hAnsi="Arial" w:cs="Arial"/>
      <w:sz w:val="24"/>
      <w:szCs w:val="24"/>
      <w:lang w:eastAsia="en-US"/>
    </w:rPr>
  </w:style>
  <w:style w:type="paragraph" w:styleId="Header">
    <w:name w:val="header"/>
    <w:basedOn w:val="Normal"/>
    <w:link w:val="HeaderChar"/>
    <w:uiPriority w:val="99"/>
    <w:unhideWhenUsed/>
    <w:rsid w:val="00560D66"/>
    <w:pPr>
      <w:tabs>
        <w:tab w:val="center" w:pos="4153"/>
        <w:tab w:val="right" w:pos="8306"/>
      </w:tabs>
    </w:pPr>
  </w:style>
  <w:style w:type="character" w:customStyle="1" w:styleId="HeaderChar">
    <w:name w:val="Header Char"/>
    <w:link w:val="Header"/>
    <w:uiPriority w:val="99"/>
    <w:rsid w:val="00560D66"/>
    <w:rPr>
      <w:sz w:val="22"/>
      <w:szCs w:val="22"/>
      <w:lang w:eastAsia="en-US"/>
    </w:rPr>
  </w:style>
  <w:style w:type="paragraph" w:styleId="Footer">
    <w:name w:val="footer"/>
    <w:basedOn w:val="Normal"/>
    <w:link w:val="FooterChar"/>
    <w:uiPriority w:val="99"/>
    <w:unhideWhenUsed/>
    <w:rsid w:val="00560D66"/>
    <w:pPr>
      <w:tabs>
        <w:tab w:val="center" w:pos="4153"/>
        <w:tab w:val="right" w:pos="8306"/>
      </w:tabs>
    </w:pPr>
  </w:style>
  <w:style w:type="character" w:customStyle="1" w:styleId="FooterChar">
    <w:name w:val="Footer Char"/>
    <w:link w:val="Footer"/>
    <w:uiPriority w:val="99"/>
    <w:rsid w:val="00560D66"/>
    <w:rPr>
      <w:sz w:val="22"/>
      <w:szCs w:val="22"/>
      <w:lang w:eastAsia="en-US"/>
    </w:rPr>
  </w:style>
  <w:style w:type="character" w:styleId="UnresolvedMention">
    <w:name w:val="Unresolved Mention"/>
    <w:uiPriority w:val="99"/>
    <w:semiHidden/>
    <w:unhideWhenUsed/>
    <w:rsid w:val="000F5553"/>
    <w:rPr>
      <w:color w:val="808080"/>
      <w:shd w:val="clear" w:color="auto" w:fill="E6E6E6"/>
    </w:rPr>
  </w:style>
  <w:style w:type="character" w:customStyle="1" w:styleId="Heading1Char">
    <w:name w:val="Heading 1 Char"/>
    <w:link w:val="Heading1"/>
    <w:uiPriority w:val="9"/>
    <w:rsid w:val="00B50432"/>
    <w:rPr>
      <w:rFonts w:ascii="Calibri Light" w:eastAsia="Times New Roman" w:hAnsi="Calibri Light" w:cs="Times New Roman"/>
      <w:b/>
      <w:bCs/>
      <w:kern w:val="32"/>
      <w:sz w:val="32"/>
      <w:szCs w:val="32"/>
      <w:lang w:eastAsia="en-US"/>
    </w:rPr>
  </w:style>
  <w:style w:type="character" w:customStyle="1" w:styleId="Heading3Char">
    <w:name w:val="Heading 3 Char"/>
    <w:link w:val="Heading3"/>
    <w:uiPriority w:val="9"/>
    <w:semiHidden/>
    <w:rsid w:val="00B50432"/>
    <w:rPr>
      <w:rFonts w:ascii="Calibri Light" w:eastAsia="Times New Roman" w:hAnsi="Calibri Light" w:cs="Times New Roman"/>
      <w:b/>
      <w:bCs/>
      <w:sz w:val="26"/>
      <w:szCs w:val="26"/>
      <w:lang w:eastAsia="en-US"/>
    </w:rPr>
  </w:style>
  <w:style w:type="character" w:customStyle="1" w:styleId="Heading5Char">
    <w:name w:val="Heading 5 Char"/>
    <w:link w:val="Heading5"/>
    <w:uiPriority w:val="9"/>
    <w:semiHidden/>
    <w:rsid w:val="00B50432"/>
    <w:rPr>
      <w:rFonts w:ascii="Calibri" w:eastAsia="Times New Roman" w:hAnsi="Calibri" w:cs="Times New Roman"/>
      <w:b/>
      <w:bCs/>
      <w:i/>
      <w:iCs/>
      <w:sz w:val="26"/>
      <w:szCs w:val="26"/>
      <w:lang w:eastAsia="en-US"/>
    </w:rPr>
  </w:style>
  <w:style w:type="character" w:customStyle="1" w:styleId="4">
    <w:name w:val="Επικεφαλίδα #4_"/>
    <w:link w:val="40"/>
    <w:rsid w:val="001E3622"/>
    <w:rPr>
      <w:rFonts w:ascii="Times New Roman" w:eastAsia="Times New Roman" w:hAnsi="Times New Roman"/>
      <w:spacing w:val="-10"/>
      <w:sz w:val="22"/>
      <w:szCs w:val="22"/>
      <w:shd w:val="clear" w:color="auto" w:fill="FFFFFF"/>
    </w:rPr>
  </w:style>
  <w:style w:type="paragraph" w:customStyle="1" w:styleId="40">
    <w:name w:val="Επικεφαλίδα #4"/>
    <w:basedOn w:val="Normal"/>
    <w:link w:val="4"/>
    <w:rsid w:val="001E3622"/>
    <w:pPr>
      <w:shd w:val="clear" w:color="auto" w:fill="FFFFFF"/>
      <w:spacing w:after="0" w:line="259" w:lineRule="exact"/>
      <w:ind w:hanging="280"/>
      <w:jc w:val="center"/>
      <w:outlineLvl w:val="3"/>
    </w:pPr>
    <w:rPr>
      <w:rFonts w:ascii="Times New Roman" w:eastAsia="Times New Roman" w:hAnsi="Times New Roman"/>
      <w:spacing w:val="-1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198">
      <w:bodyDiv w:val="1"/>
      <w:marLeft w:val="0"/>
      <w:marRight w:val="0"/>
      <w:marTop w:val="0"/>
      <w:marBottom w:val="0"/>
      <w:divBdr>
        <w:top w:val="none" w:sz="0" w:space="0" w:color="auto"/>
        <w:left w:val="none" w:sz="0" w:space="0" w:color="auto"/>
        <w:bottom w:val="none" w:sz="0" w:space="0" w:color="auto"/>
        <w:right w:val="none" w:sz="0" w:space="0" w:color="auto"/>
      </w:divBdr>
    </w:div>
    <w:div w:id="32199213">
      <w:bodyDiv w:val="1"/>
      <w:marLeft w:val="0"/>
      <w:marRight w:val="0"/>
      <w:marTop w:val="0"/>
      <w:marBottom w:val="0"/>
      <w:divBdr>
        <w:top w:val="none" w:sz="0" w:space="0" w:color="auto"/>
        <w:left w:val="none" w:sz="0" w:space="0" w:color="auto"/>
        <w:bottom w:val="none" w:sz="0" w:space="0" w:color="auto"/>
        <w:right w:val="none" w:sz="0" w:space="0" w:color="auto"/>
      </w:divBdr>
    </w:div>
    <w:div w:id="68308929">
      <w:bodyDiv w:val="1"/>
      <w:marLeft w:val="0"/>
      <w:marRight w:val="0"/>
      <w:marTop w:val="0"/>
      <w:marBottom w:val="0"/>
      <w:divBdr>
        <w:top w:val="none" w:sz="0" w:space="0" w:color="auto"/>
        <w:left w:val="none" w:sz="0" w:space="0" w:color="auto"/>
        <w:bottom w:val="none" w:sz="0" w:space="0" w:color="auto"/>
        <w:right w:val="none" w:sz="0" w:space="0" w:color="auto"/>
      </w:divBdr>
    </w:div>
    <w:div w:id="209222229">
      <w:bodyDiv w:val="1"/>
      <w:marLeft w:val="0"/>
      <w:marRight w:val="0"/>
      <w:marTop w:val="0"/>
      <w:marBottom w:val="0"/>
      <w:divBdr>
        <w:top w:val="none" w:sz="0" w:space="0" w:color="auto"/>
        <w:left w:val="none" w:sz="0" w:space="0" w:color="auto"/>
        <w:bottom w:val="none" w:sz="0" w:space="0" w:color="auto"/>
        <w:right w:val="none" w:sz="0" w:space="0" w:color="auto"/>
      </w:divBdr>
    </w:div>
    <w:div w:id="325474698">
      <w:bodyDiv w:val="1"/>
      <w:marLeft w:val="0"/>
      <w:marRight w:val="0"/>
      <w:marTop w:val="0"/>
      <w:marBottom w:val="0"/>
      <w:divBdr>
        <w:top w:val="none" w:sz="0" w:space="0" w:color="auto"/>
        <w:left w:val="none" w:sz="0" w:space="0" w:color="auto"/>
        <w:bottom w:val="none" w:sz="0" w:space="0" w:color="auto"/>
        <w:right w:val="none" w:sz="0" w:space="0" w:color="auto"/>
      </w:divBdr>
    </w:div>
    <w:div w:id="359089586">
      <w:bodyDiv w:val="1"/>
      <w:marLeft w:val="0"/>
      <w:marRight w:val="0"/>
      <w:marTop w:val="0"/>
      <w:marBottom w:val="0"/>
      <w:divBdr>
        <w:top w:val="none" w:sz="0" w:space="0" w:color="auto"/>
        <w:left w:val="none" w:sz="0" w:space="0" w:color="auto"/>
        <w:bottom w:val="none" w:sz="0" w:space="0" w:color="auto"/>
        <w:right w:val="none" w:sz="0" w:space="0" w:color="auto"/>
      </w:divBdr>
    </w:div>
    <w:div w:id="478379011">
      <w:bodyDiv w:val="1"/>
      <w:marLeft w:val="0"/>
      <w:marRight w:val="0"/>
      <w:marTop w:val="0"/>
      <w:marBottom w:val="0"/>
      <w:divBdr>
        <w:top w:val="none" w:sz="0" w:space="0" w:color="auto"/>
        <w:left w:val="none" w:sz="0" w:space="0" w:color="auto"/>
        <w:bottom w:val="none" w:sz="0" w:space="0" w:color="auto"/>
        <w:right w:val="none" w:sz="0" w:space="0" w:color="auto"/>
      </w:divBdr>
    </w:div>
    <w:div w:id="818960349">
      <w:bodyDiv w:val="1"/>
      <w:marLeft w:val="0"/>
      <w:marRight w:val="0"/>
      <w:marTop w:val="0"/>
      <w:marBottom w:val="0"/>
      <w:divBdr>
        <w:top w:val="none" w:sz="0" w:space="0" w:color="auto"/>
        <w:left w:val="none" w:sz="0" w:space="0" w:color="auto"/>
        <w:bottom w:val="none" w:sz="0" w:space="0" w:color="auto"/>
        <w:right w:val="none" w:sz="0" w:space="0" w:color="auto"/>
      </w:divBdr>
    </w:div>
    <w:div w:id="1252589825">
      <w:bodyDiv w:val="1"/>
      <w:marLeft w:val="0"/>
      <w:marRight w:val="0"/>
      <w:marTop w:val="0"/>
      <w:marBottom w:val="0"/>
      <w:divBdr>
        <w:top w:val="none" w:sz="0" w:space="0" w:color="auto"/>
        <w:left w:val="none" w:sz="0" w:space="0" w:color="auto"/>
        <w:bottom w:val="none" w:sz="0" w:space="0" w:color="auto"/>
        <w:right w:val="none" w:sz="0" w:space="0" w:color="auto"/>
      </w:divBdr>
      <w:divsChild>
        <w:div w:id="112872777">
          <w:marLeft w:val="0"/>
          <w:marRight w:val="0"/>
          <w:marTop w:val="0"/>
          <w:marBottom w:val="0"/>
          <w:divBdr>
            <w:top w:val="none" w:sz="0" w:space="0" w:color="auto"/>
            <w:left w:val="none" w:sz="0" w:space="0" w:color="auto"/>
            <w:bottom w:val="none" w:sz="0" w:space="0" w:color="auto"/>
            <w:right w:val="none" w:sz="0" w:space="0" w:color="auto"/>
          </w:divBdr>
        </w:div>
        <w:div w:id="159006406">
          <w:marLeft w:val="0"/>
          <w:marRight w:val="0"/>
          <w:marTop w:val="0"/>
          <w:marBottom w:val="0"/>
          <w:divBdr>
            <w:top w:val="none" w:sz="0" w:space="0" w:color="auto"/>
            <w:left w:val="none" w:sz="0" w:space="0" w:color="auto"/>
            <w:bottom w:val="none" w:sz="0" w:space="0" w:color="auto"/>
            <w:right w:val="none" w:sz="0" w:space="0" w:color="auto"/>
          </w:divBdr>
        </w:div>
        <w:div w:id="207685061">
          <w:marLeft w:val="0"/>
          <w:marRight w:val="0"/>
          <w:marTop w:val="0"/>
          <w:marBottom w:val="0"/>
          <w:divBdr>
            <w:top w:val="none" w:sz="0" w:space="0" w:color="auto"/>
            <w:left w:val="none" w:sz="0" w:space="0" w:color="auto"/>
            <w:bottom w:val="none" w:sz="0" w:space="0" w:color="auto"/>
            <w:right w:val="none" w:sz="0" w:space="0" w:color="auto"/>
          </w:divBdr>
        </w:div>
        <w:div w:id="251083923">
          <w:marLeft w:val="0"/>
          <w:marRight w:val="0"/>
          <w:marTop w:val="0"/>
          <w:marBottom w:val="0"/>
          <w:divBdr>
            <w:top w:val="none" w:sz="0" w:space="0" w:color="auto"/>
            <w:left w:val="none" w:sz="0" w:space="0" w:color="auto"/>
            <w:bottom w:val="none" w:sz="0" w:space="0" w:color="auto"/>
            <w:right w:val="none" w:sz="0" w:space="0" w:color="auto"/>
          </w:divBdr>
        </w:div>
        <w:div w:id="640774227">
          <w:marLeft w:val="0"/>
          <w:marRight w:val="0"/>
          <w:marTop w:val="0"/>
          <w:marBottom w:val="0"/>
          <w:divBdr>
            <w:top w:val="none" w:sz="0" w:space="0" w:color="auto"/>
            <w:left w:val="none" w:sz="0" w:space="0" w:color="auto"/>
            <w:bottom w:val="none" w:sz="0" w:space="0" w:color="auto"/>
            <w:right w:val="none" w:sz="0" w:space="0" w:color="auto"/>
          </w:divBdr>
        </w:div>
        <w:div w:id="828251587">
          <w:marLeft w:val="0"/>
          <w:marRight w:val="0"/>
          <w:marTop w:val="0"/>
          <w:marBottom w:val="0"/>
          <w:divBdr>
            <w:top w:val="none" w:sz="0" w:space="0" w:color="auto"/>
            <w:left w:val="none" w:sz="0" w:space="0" w:color="auto"/>
            <w:bottom w:val="none" w:sz="0" w:space="0" w:color="auto"/>
            <w:right w:val="none" w:sz="0" w:space="0" w:color="auto"/>
          </w:divBdr>
        </w:div>
        <w:div w:id="913585038">
          <w:marLeft w:val="0"/>
          <w:marRight w:val="0"/>
          <w:marTop w:val="0"/>
          <w:marBottom w:val="0"/>
          <w:divBdr>
            <w:top w:val="none" w:sz="0" w:space="0" w:color="auto"/>
            <w:left w:val="none" w:sz="0" w:space="0" w:color="auto"/>
            <w:bottom w:val="none" w:sz="0" w:space="0" w:color="auto"/>
            <w:right w:val="none" w:sz="0" w:space="0" w:color="auto"/>
          </w:divBdr>
        </w:div>
        <w:div w:id="996569776">
          <w:marLeft w:val="0"/>
          <w:marRight w:val="0"/>
          <w:marTop w:val="0"/>
          <w:marBottom w:val="0"/>
          <w:divBdr>
            <w:top w:val="none" w:sz="0" w:space="0" w:color="auto"/>
            <w:left w:val="none" w:sz="0" w:space="0" w:color="auto"/>
            <w:bottom w:val="none" w:sz="0" w:space="0" w:color="auto"/>
            <w:right w:val="none" w:sz="0" w:space="0" w:color="auto"/>
          </w:divBdr>
        </w:div>
        <w:div w:id="1023894565">
          <w:marLeft w:val="0"/>
          <w:marRight w:val="0"/>
          <w:marTop w:val="0"/>
          <w:marBottom w:val="0"/>
          <w:divBdr>
            <w:top w:val="none" w:sz="0" w:space="0" w:color="auto"/>
            <w:left w:val="none" w:sz="0" w:space="0" w:color="auto"/>
            <w:bottom w:val="none" w:sz="0" w:space="0" w:color="auto"/>
            <w:right w:val="none" w:sz="0" w:space="0" w:color="auto"/>
          </w:divBdr>
        </w:div>
        <w:div w:id="1247690549">
          <w:marLeft w:val="0"/>
          <w:marRight w:val="0"/>
          <w:marTop w:val="0"/>
          <w:marBottom w:val="0"/>
          <w:divBdr>
            <w:top w:val="none" w:sz="0" w:space="0" w:color="auto"/>
            <w:left w:val="none" w:sz="0" w:space="0" w:color="auto"/>
            <w:bottom w:val="none" w:sz="0" w:space="0" w:color="auto"/>
            <w:right w:val="none" w:sz="0" w:space="0" w:color="auto"/>
          </w:divBdr>
        </w:div>
        <w:div w:id="1261446682">
          <w:marLeft w:val="0"/>
          <w:marRight w:val="0"/>
          <w:marTop w:val="0"/>
          <w:marBottom w:val="0"/>
          <w:divBdr>
            <w:top w:val="none" w:sz="0" w:space="0" w:color="auto"/>
            <w:left w:val="none" w:sz="0" w:space="0" w:color="auto"/>
            <w:bottom w:val="none" w:sz="0" w:space="0" w:color="auto"/>
            <w:right w:val="none" w:sz="0" w:space="0" w:color="auto"/>
          </w:divBdr>
        </w:div>
        <w:div w:id="1293053176">
          <w:marLeft w:val="0"/>
          <w:marRight w:val="0"/>
          <w:marTop w:val="0"/>
          <w:marBottom w:val="0"/>
          <w:divBdr>
            <w:top w:val="none" w:sz="0" w:space="0" w:color="auto"/>
            <w:left w:val="none" w:sz="0" w:space="0" w:color="auto"/>
            <w:bottom w:val="none" w:sz="0" w:space="0" w:color="auto"/>
            <w:right w:val="none" w:sz="0" w:space="0" w:color="auto"/>
          </w:divBdr>
        </w:div>
        <w:div w:id="1337420445">
          <w:marLeft w:val="0"/>
          <w:marRight w:val="0"/>
          <w:marTop w:val="0"/>
          <w:marBottom w:val="0"/>
          <w:divBdr>
            <w:top w:val="none" w:sz="0" w:space="0" w:color="auto"/>
            <w:left w:val="none" w:sz="0" w:space="0" w:color="auto"/>
            <w:bottom w:val="none" w:sz="0" w:space="0" w:color="auto"/>
            <w:right w:val="none" w:sz="0" w:space="0" w:color="auto"/>
          </w:divBdr>
        </w:div>
        <w:div w:id="1385720202">
          <w:marLeft w:val="0"/>
          <w:marRight w:val="0"/>
          <w:marTop w:val="0"/>
          <w:marBottom w:val="0"/>
          <w:divBdr>
            <w:top w:val="none" w:sz="0" w:space="0" w:color="auto"/>
            <w:left w:val="none" w:sz="0" w:space="0" w:color="auto"/>
            <w:bottom w:val="none" w:sz="0" w:space="0" w:color="auto"/>
            <w:right w:val="none" w:sz="0" w:space="0" w:color="auto"/>
          </w:divBdr>
        </w:div>
        <w:div w:id="1695381404">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 w:id="1860269966">
          <w:marLeft w:val="0"/>
          <w:marRight w:val="0"/>
          <w:marTop w:val="0"/>
          <w:marBottom w:val="0"/>
          <w:divBdr>
            <w:top w:val="none" w:sz="0" w:space="0" w:color="auto"/>
            <w:left w:val="none" w:sz="0" w:space="0" w:color="auto"/>
            <w:bottom w:val="none" w:sz="0" w:space="0" w:color="auto"/>
            <w:right w:val="none" w:sz="0" w:space="0" w:color="auto"/>
          </w:divBdr>
        </w:div>
        <w:div w:id="1903708714">
          <w:marLeft w:val="0"/>
          <w:marRight w:val="0"/>
          <w:marTop w:val="0"/>
          <w:marBottom w:val="0"/>
          <w:divBdr>
            <w:top w:val="none" w:sz="0" w:space="0" w:color="auto"/>
            <w:left w:val="none" w:sz="0" w:space="0" w:color="auto"/>
            <w:bottom w:val="none" w:sz="0" w:space="0" w:color="auto"/>
            <w:right w:val="none" w:sz="0" w:space="0" w:color="auto"/>
          </w:divBdr>
        </w:div>
        <w:div w:id="2015374701">
          <w:marLeft w:val="0"/>
          <w:marRight w:val="0"/>
          <w:marTop w:val="0"/>
          <w:marBottom w:val="0"/>
          <w:divBdr>
            <w:top w:val="none" w:sz="0" w:space="0" w:color="auto"/>
            <w:left w:val="none" w:sz="0" w:space="0" w:color="auto"/>
            <w:bottom w:val="none" w:sz="0" w:space="0" w:color="auto"/>
            <w:right w:val="none" w:sz="0" w:space="0" w:color="auto"/>
          </w:divBdr>
        </w:div>
        <w:div w:id="2022706255">
          <w:marLeft w:val="0"/>
          <w:marRight w:val="0"/>
          <w:marTop w:val="0"/>
          <w:marBottom w:val="0"/>
          <w:divBdr>
            <w:top w:val="none" w:sz="0" w:space="0" w:color="auto"/>
            <w:left w:val="none" w:sz="0" w:space="0" w:color="auto"/>
            <w:bottom w:val="none" w:sz="0" w:space="0" w:color="auto"/>
            <w:right w:val="none" w:sz="0" w:space="0" w:color="auto"/>
          </w:divBdr>
        </w:div>
      </w:divsChild>
    </w:div>
    <w:div w:id="1308514618">
      <w:bodyDiv w:val="1"/>
      <w:marLeft w:val="0"/>
      <w:marRight w:val="0"/>
      <w:marTop w:val="0"/>
      <w:marBottom w:val="0"/>
      <w:divBdr>
        <w:top w:val="none" w:sz="0" w:space="0" w:color="auto"/>
        <w:left w:val="none" w:sz="0" w:space="0" w:color="auto"/>
        <w:bottom w:val="none" w:sz="0" w:space="0" w:color="auto"/>
        <w:right w:val="none" w:sz="0" w:space="0" w:color="auto"/>
      </w:divBdr>
    </w:div>
    <w:div w:id="1751153999">
      <w:bodyDiv w:val="1"/>
      <w:marLeft w:val="0"/>
      <w:marRight w:val="0"/>
      <w:marTop w:val="0"/>
      <w:marBottom w:val="0"/>
      <w:divBdr>
        <w:top w:val="none" w:sz="0" w:space="0" w:color="auto"/>
        <w:left w:val="none" w:sz="0" w:space="0" w:color="auto"/>
        <w:bottom w:val="none" w:sz="0" w:space="0" w:color="auto"/>
        <w:right w:val="none" w:sz="0" w:space="0" w:color="auto"/>
      </w:divBdr>
    </w:div>
    <w:div w:id="1815373090">
      <w:bodyDiv w:val="1"/>
      <w:marLeft w:val="0"/>
      <w:marRight w:val="0"/>
      <w:marTop w:val="0"/>
      <w:marBottom w:val="0"/>
      <w:divBdr>
        <w:top w:val="none" w:sz="0" w:space="0" w:color="auto"/>
        <w:left w:val="none" w:sz="0" w:space="0" w:color="auto"/>
        <w:bottom w:val="none" w:sz="0" w:space="0" w:color="auto"/>
        <w:right w:val="none" w:sz="0" w:space="0" w:color="auto"/>
      </w:divBdr>
    </w:div>
    <w:div w:id="2028017681">
      <w:bodyDiv w:val="1"/>
      <w:marLeft w:val="0"/>
      <w:marRight w:val="0"/>
      <w:marTop w:val="0"/>
      <w:marBottom w:val="0"/>
      <w:divBdr>
        <w:top w:val="none" w:sz="0" w:space="0" w:color="auto"/>
        <w:left w:val="none" w:sz="0" w:space="0" w:color="auto"/>
        <w:bottom w:val="none" w:sz="0" w:space="0" w:color="auto"/>
        <w:right w:val="none" w:sz="0" w:space="0" w:color="auto"/>
      </w:divBdr>
      <w:divsChild>
        <w:div w:id="140924482">
          <w:marLeft w:val="0"/>
          <w:marRight w:val="0"/>
          <w:marTop w:val="0"/>
          <w:marBottom w:val="0"/>
          <w:divBdr>
            <w:top w:val="none" w:sz="0" w:space="0" w:color="auto"/>
            <w:left w:val="none" w:sz="0" w:space="0" w:color="auto"/>
            <w:bottom w:val="none" w:sz="0" w:space="0" w:color="auto"/>
            <w:right w:val="none" w:sz="0" w:space="0" w:color="auto"/>
          </w:divBdr>
        </w:div>
        <w:div w:id="693653159">
          <w:marLeft w:val="0"/>
          <w:marRight w:val="0"/>
          <w:marTop w:val="0"/>
          <w:marBottom w:val="0"/>
          <w:divBdr>
            <w:top w:val="none" w:sz="0" w:space="0" w:color="auto"/>
            <w:left w:val="none" w:sz="0" w:space="0" w:color="auto"/>
            <w:bottom w:val="none" w:sz="0" w:space="0" w:color="auto"/>
            <w:right w:val="none" w:sz="0" w:space="0" w:color="auto"/>
          </w:divBdr>
        </w:div>
        <w:div w:id="715742705">
          <w:marLeft w:val="0"/>
          <w:marRight w:val="0"/>
          <w:marTop w:val="0"/>
          <w:marBottom w:val="0"/>
          <w:divBdr>
            <w:top w:val="none" w:sz="0" w:space="0" w:color="auto"/>
            <w:left w:val="none" w:sz="0" w:space="0" w:color="auto"/>
            <w:bottom w:val="none" w:sz="0" w:space="0" w:color="auto"/>
            <w:right w:val="none" w:sz="0" w:space="0" w:color="auto"/>
          </w:divBdr>
        </w:div>
        <w:div w:id="814221020">
          <w:marLeft w:val="0"/>
          <w:marRight w:val="0"/>
          <w:marTop w:val="0"/>
          <w:marBottom w:val="0"/>
          <w:divBdr>
            <w:top w:val="none" w:sz="0" w:space="0" w:color="auto"/>
            <w:left w:val="none" w:sz="0" w:space="0" w:color="auto"/>
            <w:bottom w:val="none" w:sz="0" w:space="0" w:color="auto"/>
            <w:right w:val="none" w:sz="0" w:space="0" w:color="auto"/>
          </w:divBdr>
        </w:div>
        <w:div w:id="1240095186">
          <w:marLeft w:val="0"/>
          <w:marRight w:val="0"/>
          <w:marTop w:val="0"/>
          <w:marBottom w:val="0"/>
          <w:divBdr>
            <w:top w:val="none" w:sz="0" w:space="0" w:color="auto"/>
            <w:left w:val="none" w:sz="0" w:space="0" w:color="auto"/>
            <w:bottom w:val="none" w:sz="0" w:space="0" w:color="auto"/>
            <w:right w:val="none" w:sz="0" w:space="0" w:color="auto"/>
          </w:divBdr>
        </w:div>
        <w:div w:id="201943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emeng.upatra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K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AA436-BC21-4AEF-937A-F9C3BF56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7155</Words>
  <Characters>38642</Characters>
  <Application>Microsoft Office Word</Application>
  <DocSecurity>0</DocSecurity>
  <Lines>322</Lines>
  <Paragraphs>91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Κανονισμός Μεταπτυχιακών Σπουδών Τμήματος Χημείας</vt:lpstr>
      <vt:lpstr>Κανονισμός Μεταπτυχιακών Σπουδών Τμήματος Χημείας</vt:lpstr>
    </vt:vector>
  </TitlesOfParts>
  <Company>ETH Zurich</Company>
  <LinksUpToDate>false</LinksUpToDate>
  <CharactersWithSpaces>45706</CharactersWithSpaces>
  <SharedDoc>false</SharedDoc>
  <HLinks>
    <vt:vector size="12" baseType="variant">
      <vt:variant>
        <vt:i4>7471207</vt:i4>
      </vt:variant>
      <vt:variant>
        <vt:i4>3</vt:i4>
      </vt:variant>
      <vt:variant>
        <vt:i4>0</vt:i4>
      </vt:variant>
      <vt:variant>
        <vt:i4>5</vt:i4>
      </vt:variant>
      <vt:variant>
        <vt:lpwstr>http://www.ekt.gr/</vt:lpwstr>
      </vt:variant>
      <vt:variant>
        <vt:lpwstr/>
      </vt:variant>
      <vt:variant>
        <vt:i4>7471148</vt:i4>
      </vt:variant>
      <vt:variant>
        <vt:i4>0</vt:i4>
      </vt:variant>
      <vt:variant>
        <vt:i4>0</vt:i4>
      </vt:variant>
      <vt:variant>
        <vt:i4>5</vt:i4>
      </vt:variant>
      <vt:variant>
        <vt:lpwstr>http://www.chemeng.upatras.gr/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Κανονισμός Μεταπτυχιακών Σπουδών Τμήματος Χημείας</dc:title>
  <dc:subject/>
  <dc:creator>User</dc:creator>
  <cp:keywords/>
  <cp:lastModifiedBy>Σάντας Κωνσταντίνος</cp:lastModifiedBy>
  <cp:revision>3</cp:revision>
  <cp:lastPrinted>2018-06-26T11:09:00Z</cp:lastPrinted>
  <dcterms:created xsi:type="dcterms:W3CDTF">2018-07-20T11:25:00Z</dcterms:created>
  <dcterms:modified xsi:type="dcterms:W3CDTF">2018-07-20T11:25:00Z</dcterms:modified>
</cp:coreProperties>
</file>